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A9CC" w14:textId="77777777" w:rsidR="00FA0298" w:rsidRPr="00C1669B" w:rsidRDefault="00333401" w:rsidP="00C1669B">
      <w:pPr>
        <w:pStyle w:val="Title"/>
      </w:pPr>
      <w:sdt>
        <w:sdtPr>
          <w:alias w:val="Title"/>
          <w:tag w:val=""/>
          <w:id w:val="1573009851"/>
          <w:placeholder>
            <w:docPart w:val="5549801E0C99488F81D3847148E02CE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2787" w:rsidRPr="001D2787">
            <w:t>EDR Response Guide</w:t>
          </w:r>
        </w:sdtContent>
      </w:sdt>
    </w:p>
    <w:p w14:paraId="713EF5CF" w14:textId="77777777" w:rsidR="00FA0298" w:rsidRDefault="00BF1DBC" w:rsidP="00FA0298">
      <w:pPr>
        <w:pStyle w:val="Subtitle"/>
      </w:pPr>
      <w:r>
        <w:t>Distribution of a superannuation death benefit</w:t>
      </w:r>
    </w:p>
    <w:p w14:paraId="17690C53" w14:textId="77777777" w:rsidR="008B4A47" w:rsidRDefault="008B4A47" w:rsidP="008B4A47">
      <w:r>
        <w:t xml:space="preserve">This guide assists financial firms to prepare a quality external dispute resolution (EDR) response for complaints about the distribution of a superannuation death benefit. This is a </w:t>
      </w:r>
      <w:r w:rsidRPr="00521DE4">
        <w:rPr>
          <w:b/>
        </w:rPr>
        <w:t>guide only</w:t>
      </w:r>
      <w:r>
        <w:rPr>
          <w:b/>
        </w:rPr>
        <w:t xml:space="preserve"> </w:t>
      </w:r>
      <w:r w:rsidRPr="001B66C7">
        <w:rPr>
          <w:bCs/>
        </w:rPr>
        <w:t>and may change over time to reflect feedback</w:t>
      </w:r>
      <w:r>
        <w:t>.</w:t>
      </w:r>
    </w:p>
    <w:p w14:paraId="340A8506" w14:textId="77777777" w:rsidR="008B4A47" w:rsidRDefault="008B4A47" w:rsidP="008B4A47">
      <w:r>
        <w:t>It is important to note the following:</w:t>
      </w:r>
    </w:p>
    <w:p w14:paraId="129E0BDA" w14:textId="3490FEDD" w:rsidR="008B4A47" w:rsidRDefault="00251143" w:rsidP="008B4A47">
      <w:pPr>
        <w:pStyle w:val="ListBullet"/>
      </w:pPr>
      <w:r>
        <w:t>All</w:t>
      </w:r>
      <w:r w:rsidR="008B4A47">
        <w:t xml:space="preserve"> issues raised in a complaint </w:t>
      </w:r>
      <w:r>
        <w:t xml:space="preserve">should be </w:t>
      </w:r>
      <w:r w:rsidR="008B4A47">
        <w:t xml:space="preserve">addressed. If there are multiple issues, please refer to the additional EDR response guides available or consider addressing them in a separate section. </w:t>
      </w:r>
    </w:p>
    <w:p w14:paraId="54396769" w14:textId="0BD3C9EC" w:rsidR="008B4A47" w:rsidRDefault="008B4A47" w:rsidP="008B4A47">
      <w:pPr>
        <w:pStyle w:val="ListBullet"/>
      </w:pPr>
      <w:r>
        <w:t>This is your EDR response. As such, it is to be sent to AFCA and the</w:t>
      </w:r>
      <w:r w:rsidR="00E93F02">
        <w:t xml:space="preserve"> other parties</w:t>
      </w:r>
      <w:r>
        <w:t xml:space="preserve">. It benefits all parties for the complainant </w:t>
      </w:r>
      <w:r w:rsidR="00E93F02">
        <w:t xml:space="preserve">and joined parties </w:t>
      </w:r>
      <w:r>
        <w:t>to understand the reason for your position.</w:t>
      </w:r>
    </w:p>
    <w:p w14:paraId="39411058" w14:textId="77777777" w:rsidR="008B4A47" w:rsidRDefault="008B4A47" w:rsidP="008B4A47">
      <w:pPr>
        <w:pStyle w:val="ListBullet"/>
      </w:pPr>
      <w:r>
        <w:t>AFCA will generally seek more information if a complaint does not resolve at Registration &amp; Referral. AFCA still expects a response to any subsequent requests for information.</w:t>
      </w:r>
    </w:p>
    <w:p w14:paraId="101CDAB6" w14:textId="1F2F6AB4" w:rsidR="008B4A47" w:rsidRPr="001D2787" w:rsidRDefault="008B4A47" w:rsidP="001D2787">
      <w:r>
        <w:t xml:space="preserve">To ensure a comprehensive response for </w:t>
      </w:r>
      <w:r w:rsidR="00B91FD1">
        <w:t>d</w:t>
      </w:r>
      <w:r w:rsidR="00B91FD1">
        <w:t>eath benefit distribution</w:t>
      </w:r>
      <w:r w:rsidR="00B91FD1">
        <w:t xml:space="preserve"> </w:t>
      </w:r>
      <w:r>
        <w:t>complaints, an EDR response should include the sections outlined below.</w:t>
      </w:r>
    </w:p>
    <w:p w14:paraId="3DFF2A52" w14:textId="77777777" w:rsidR="001D2787" w:rsidRDefault="001D2787" w:rsidP="0081290B">
      <w:pPr>
        <w:pStyle w:val="Heading3"/>
        <w:rPr>
          <w:rFonts w:cs="Arial"/>
          <w:iCs/>
          <w:color w:val="F58233" w:themeColor="accent3"/>
          <w:szCs w:val="28"/>
        </w:rPr>
      </w:pPr>
      <w:r>
        <w:rPr>
          <w:rFonts w:cs="Arial"/>
          <w:iCs/>
          <w:color w:val="F58233" w:themeColor="accent3"/>
          <w:szCs w:val="28"/>
        </w:rPr>
        <w:t>Complaint summary</w:t>
      </w:r>
    </w:p>
    <w:tbl>
      <w:tblPr>
        <w:tblStyle w:val="Defaulttable"/>
        <w:tblW w:w="0" w:type="auto"/>
        <w:tblLook w:val="0420" w:firstRow="1" w:lastRow="0" w:firstColumn="0" w:lastColumn="0" w:noHBand="0" w:noVBand="1"/>
      </w:tblPr>
      <w:tblGrid>
        <w:gridCol w:w="2830"/>
        <w:gridCol w:w="5698"/>
      </w:tblGrid>
      <w:tr w:rsidR="001D2787" w:rsidRPr="007708CB" w14:paraId="1217F714" w14:textId="77777777" w:rsidTr="001D2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528" w:type="dxa"/>
            <w:gridSpan w:val="2"/>
            <w:hideMark/>
          </w:tcPr>
          <w:p w14:paraId="01075A18" w14:textId="77777777" w:rsidR="001D2787" w:rsidRPr="007708CB" w:rsidRDefault="001D2787" w:rsidP="001D2787">
            <w:pPr>
              <w:pStyle w:val="NoSpacing"/>
              <w:jc w:val="center"/>
              <w:rPr>
                <w:b w:val="0"/>
              </w:rPr>
            </w:pPr>
            <w:r w:rsidRPr="007708CB">
              <w:t>Complaint details</w:t>
            </w:r>
          </w:p>
        </w:tc>
      </w:tr>
      <w:tr w:rsidR="001D2787" w:rsidRPr="00446FBA" w14:paraId="12D9BB6E" w14:textId="77777777" w:rsidTr="001D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830" w:type="dxa"/>
            <w:hideMark/>
          </w:tcPr>
          <w:p w14:paraId="3C6E8220" w14:textId="77777777" w:rsidR="001D2787" w:rsidRPr="00E66A76" w:rsidRDefault="002C522E" w:rsidP="001D2787">
            <w:pPr>
              <w:pStyle w:val="NoSpacing"/>
              <w:rPr>
                <w:b/>
                <w:bCs/>
              </w:rPr>
            </w:pPr>
            <w:r w:rsidRPr="00E66A76">
              <w:rPr>
                <w:b/>
                <w:bCs/>
              </w:rPr>
              <w:t>Trustee</w:t>
            </w:r>
            <w:r w:rsidR="001D2787" w:rsidRPr="00E66A76">
              <w:rPr>
                <w:b/>
                <w:bCs/>
              </w:rPr>
              <w:t xml:space="preserve"> name</w:t>
            </w:r>
          </w:p>
        </w:tc>
        <w:tc>
          <w:tcPr>
            <w:tcW w:w="5698" w:type="dxa"/>
            <w:hideMark/>
          </w:tcPr>
          <w:p w14:paraId="7682CC04" w14:textId="77777777" w:rsidR="001D2787" w:rsidRPr="00E66A76" w:rsidRDefault="001D2787" w:rsidP="001D2787">
            <w:pPr>
              <w:pStyle w:val="NoSpacing"/>
            </w:pPr>
          </w:p>
        </w:tc>
      </w:tr>
      <w:tr w:rsidR="00BB7030" w:rsidRPr="00446FBA" w14:paraId="61C5277E" w14:textId="77777777" w:rsidTr="001D2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830" w:type="dxa"/>
          </w:tcPr>
          <w:p w14:paraId="45F815BF" w14:textId="77777777" w:rsidR="00BB7030" w:rsidRPr="00E66A76" w:rsidRDefault="00BB7030" w:rsidP="001D2787">
            <w:pPr>
              <w:pStyle w:val="NoSpacing"/>
              <w:rPr>
                <w:b/>
                <w:bCs/>
              </w:rPr>
            </w:pPr>
            <w:r w:rsidRPr="00E66A76">
              <w:rPr>
                <w:b/>
                <w:bCs/>
              </w:rPr>
              <w:t>Superannuation fund name</w:t>
            </w:r>
          </w:p>
        </w:tc>
        <w:tc>
          <w:tcPr>
            <w:tcW w:w="5698" w:type="dxa"/>
          </w:tcPr>
          <w:p w14:paraId="59670F5C" w14:textId="77777777" w:rsidR="00BB7030" w:rsidRPr="00E66A76" w:rsidRDefault="00BB7030" w:rsidP="001D2787">
            <w:pPr>
              <w:pStyle w:val="NoSpacing"/>
            </w:pPr>
          </w:p>
        </w:tc>
      </w:tr>
      <w:tr w:rsidR="001D2787" w:rsidRPr="00446FBA" w14:paraId="2C34118C" w14:textId="77777777" w:rsidTr="001D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830" w:type="dxa"/>
            <w:hideMark/>
          </w:tcPr>
          <w:p w14:paraId="6388FC44" w14:textId="77777777" w:rsidR="001D2787" w:rsidRPr="00E66A76" w:rsidRDefault="001D2787" w:rsidP="001D2787">
            <w:pPr>
              <w:pStyle w:val="NoSpacing"/>
              <w:rPr>
                <w:b/>
                <w:bCs/>
              </w:rPr>
            </w:pPr>
            <w:r w:rsidRPr="00E66A76">
              <w:rPr>
                <w:b/>
                <w:bCs/>
              </w:rPr>
              <w:t>Complainant name</w:t>
            </w:r>
          </w:p>
        </w:tc>
        <w:tc>
          <w:tcPr>
            <w:tcW w:w="5698" w:type="dxa"/>
            <w:hideMark/>
          </w:tcPr>
          <w:p w14:paraId="1942A156" w14:textId="77777777" w:rsidR="001D2787" w:rsidRPr="00E66A76" w:rsidRDefault="001D2787" w:rsidP="001D2787">
            <w:pPr>
              <w:pStyle w:val="NoSpacing"/>
            </w:pPr>
          </w:p>
        </w:tc>
      </w:tr>
      <w:tr w:rsidR="00C544AB" w:rsidRPr="00446FBA" w14:paraId="639C4850" w14:textId="77777777" w:rsidTr="001D27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830" w:type="dxa"/>
          </w:tcPr>
          <w:p w14:paraId="6491EF44" w14:textId="639F9039" w:rsidR="00C544AB" w:rsidRPr="00E66A76" w:rsidRDefault="00C544AB" w:rsidP="001D2787">
            <w:pPr>
              <w:pStyle w:val="NoSpacing"/>
              <w:rPr>
                <w:b/>
                <w:bCs/>
              </w:rPr>
            </w:pPr>
            <w:r w:rsidRPr="00E66A76">
              <w:rPr>
                <w:b/>
                <w:bCs/>
              </w:rPr>
              <w:t>Deceased member</w:t>
            </w:r>
            <w:r w:rsidR="00E93F02">
              <w:rPr>
                <w:b/>
                <w:bCs/>
              </w:rPr>
              <w:t>’</w:t>
            </w:r>
            <w:r w:rsidRPr="00E66A76">
              <w:rPr>
                <w:b/>
                <w:bCs/>
              </w:rPr>
              <w:t>s name</w:t>
            </w:r>
          </w:p>
        </w:tc>
        <w:tc>
          <w:tcPr>
            <w:tcW w:w="5698" w:type="dxa"/>
          </w:tcPr>
          <w:p w14:paraId="4D94E183" w14:textId="77777777" w:rsidR="00C544AB" w:rsidRPr="00E66A76" w:rsidRDefault="00C544AB" w:rsidP="001D2787">
            <w:pPr>
              <w:pStyle w:val="NoSpacing"/>
            </w:pPr>
          </w:p>
        </w:tc>
      </w:tr>
      <w:tr w:rsidR="001D2787" w:rsidRPr="00446FBA" w14:paraId="3A2CB0D0" w14:textId="77777777" w:rsidTr="001D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830" w:type="dxa"/>
            <w:hideMark/>
          </w:tcPr>
          <w:p w14:paraId="7D8F0A36" w14:textId="77777777" w:rsidR="001D2787" w:rsidRPr="00E66A76" w:rsidRDefault="001D2787" w:rsidP="001D2787">
            <w:pPr>
              <w:pStyle w:val="NoSpacing"/>
              <w:rPr>
                <w:b/>
                <w:bCs/>
              </w:rPr>
            </w:pPr>
            <w:r w:rsidRPr="00E66A76">
              <w:rPr>
                <w:b/>
                <w:bCs/>
              </w:rPr>
              <w:t>AFCA reference</w:t>
            </w:r>
          </w:p>
        </w:tc>
        <w:tc>
          <w:tcPr>
            <w:tcW w:w="5698" w:type="dxa"/>
            <w:hideMark/>
          </w:tcPr>
          <w:p w14:paraId="7387C20F" w14:textId="77777777" w:rsidR="001D2787" w:rsidRPr="00E66A76" w:rsidRDefault="001D2787" w:rsidP="001D2787">
            <w:pPr>
              <w:pStyle w:val="NoSpacing"/>
            </w:pPr>
          </w:p>
        </w:tc>
      </w:tr>
    </w:tbl>
    <w:p w14:paraId="573F2B2C" w14:textId="77777777" w:rsidR="00B53D5D" w:rsidRDefault="00B53D5D" w:rsidP="001D2787">
      <w:pPr>
        <w:pStyle w:val="Heading2"/>
      </w:pPr>
    </w:p>
    <w:p w14:paraId="2BD5C5D4" w14:textId="2248A06D" w:rsidR="001D2787" w:rsidRDefault="001D2787" w:rsidP="001D2787">
      <w:pPr>
        <w:pStyle w:val="Heading2"/>
      </w:pPr>
      <w:r>
        <w:t>Complainant’s</w:t>
      </w:r>
      <w:r w:rsidR="00E93F02">
        <w:t xml:space="preserve"> and joined parties’</w:t>
      </w:r>
      <w:r>
        <w:t xml:space="preserve"> position </w:t>
      </w:r>
    </w:p>
    <w:p w14:paraId="43131BC6" w14:textId="56F61589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Outline </w:t>
      </w:r>
      <w:r w:rsidR="00E93F02">
        <w:rPr>
          <w:lang w:eastAsia="en-AU"/>
        </w:rPr>
        <w:t xml:space="preserve">your </w:t>
      </w:r>
      <w:r>
        <w:rPr>
          <w:lang w:eastAsia="en-AU"/>
        </w:rPr>
        <w:t xml:space="preserve">understanding of the complainant’s </w:t>
      </w:r>
      <w:r w:rsidR="00E93F02">
        <w:rPr>
          <w:lang w:eastAsia="en-AU"/>
        </w:rPr>
        <w:t xml:space="preserve">and each joined party’s </w:t>
      </w:r>
      <w:r>
        <w:rPr>
          <w:lang w:eastAsia="en-AU"/>
        </w:rPr>
        <w:t>position.</w:t>
      </w:r>
    </w:p>
    <w:p w14:paraId="4F1D58E4" w14:textId="77777777" w:rsidR="001D2787" w:rsidRDefault="001D2787" w:rsidP="001B6339">
      <w:pPr>
        <w:rPr>
          <w:lang w:eastAsia="en-AU"/>
        </w:rPr>
      </w:pPr>
      <w:r>
        <w:rPr>
          <w:lang w:eastAsia="en-AU"/>
        </w:rPr>
        <w:t>Include necessary background information including (but not limited to):</w:t>
      </w:r>
    </w:p>
    <w:p w14:paraId="33E7F420" w14:textId="77777777" w:rsidR="008B4A47" w:rsidRDefault="008B4A47" w:rsidP="001D2787">
      <w:pPr>
        <w:pStyle w:val="ListBullet"/>
      </w:pPr>
      <w:r>
        <w:lastRenderedPageBreak/>
        <w:t>the reasons for the trustee’s proposed decision(s)</w:t>
      </w:r>
    </w:p>
    <w:p w14:paraId="648D4C89" w14:textId="6E574522" w:rsidR="001B6339" w:rsidRDefault="001B6339" w:rsidP="001D2787">
      <w:pPr>
        <w:pStyle w:val="ListBullet"/>
      </w:pPr>
      <w:r>
        <w:t>the trustee’s understanding of the complainant’s relationship and dependency o</w:t>
      </w:r>
      <w:r w:rsidR="00E93F77">
        <w:t>n</w:t>
      </w:r>
      <w:r>
        <w:t xml:space="preserve"> the deceased member</w:t>
      </w:r>
    </w:p>
    <w:p w14:paraId="25042A74" w14:textId="4BB7D0FA" w:rsidR="00E93F02" w:rsidRDefault="00E93F02" w:rsidP="001D2787">
      <w:pPr>
        <w:pStyle w:val="ListBullet"/>
      </w:pPr>
      <w:r>
        <w:t>the trustee’s understanding of each joined party’s relationship and dependency on the deceased member</w:t>
      </w:r>
    </w:p>
    <w:p w14:paraId="1BBE069A" w14:textId="77777777" w:rsidR="001D2787" w:rsidRDefault="00A55205" w:rsidP="001D2787">
      <w:pPr>
        <w:pStyle w:val="ListBullet"/>
      </w:pPr>
      <w:r>
        <w:t>the parties</w:t>
      </w:r>
      <w:r w:rsidR="00E93F77">
        <w:t>’</w:t>
      </w:r>
      <w:r>
        <w:t xml:space="preserve"> objections </w:t>
      </w:r>
      <w:r w:rsidR="00E93F77">
        <w:t xml:space="preserve">to </w:t>
      </w:r>
      <w:r>
        <w:t>the trustee’s proposed distribution and how the trustee has investigated th</w:t>
      </w:r>
      <w:r w:rsidR="00993F7A">
        <w:t>ese</w:t>
      </w:r>
      <w:r w:rsidR="001D2787">
        <w:t>.</w:t>
      </w:r>
    </w:p>
    <w:p w14:paraId="64100BD3" w14:textId="77777777" w:rsidR="001D2787" w:rsidRDefault="001D2787" w:rsidP="001D2787">
      <w:pPr>
        <w:pStyle w:val="Heading2"/>
      </w:pPr>
      <w:r>
        <w:t xml:space="preserve">Financial firm’s position </w:t>
      </w:r>
    </w:p>
    <w:p w14:paraId="56A27B3D" w14:textId="2D958EFE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Briefly outline </w:t>
      </w:r>
      <w:r w:rsidR="00E93F02">
        <w:rPr>
          <w:lang w:eastAsia="en-AU"/>
        </w:rPr>
        <w:t xml:space="preserve">your </w:t>
      </w:r>
      <w:r>
        <w:rPr>
          <w:lang w:eastAsia="en-AU"/>
        </w:rPr>
        <w:t xml:space="preserve">position </w:t>
      </w:r>
      <w:r w:rsidR="00E93F77">
        <w:rPr>
          <w:lang w:eastAsia="en-AU"/>
        </w:rPr>
        <w:t>on</w:t>
      </w:r>
      <w:r>
        <w:rPr>
          <w:lang w:eastAsia="en-AU"/>
        </w:rPr>
        <w:t xml:space="preserve"> each of the complainant’s issues.</w:t>
      </w:r>
    </w:p>
    <w:p w14:paraId="325EA7FB" w14:textId="58449876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If </w:t>
      </w:r>
      <w:r w:rsidR="00E93F02">
        <w:rPr>
          <w:lang w:eastAsia="en-AU"/>
        </w:rPr>
        <w:t xml:space="preserve">you have </w:t>
      </w:r>
      <w:r>
        <w:rPr>
          <w:lang w:eastAsia="en-AU"/>
        </w:rPr>
        <w:t>taken steps to attempt to resolve</w:t>
      </w:r>
      <w:r w:rsidR="00E93F02">
        <w:rPr>
          <w:lang w:eastAsia="en-AU"/>
        </w:rPr>
        <w:t>,</w:t>
      </w:r>
      <w:r w:rsidR="00E93F77">
        <w:rPr>
          <w:lang w:eastAsia="en-AU"/>
        </w:rPr>
        <w:t xml:space="preserve"> </w:t>
      </w:r>
      <w:r>
        <w:rPr>
          <w:lang w:eastAsia="en-AU"/>
        </w:rPr>
        <w:t>include details</w:t>
      </w:r>
      <w:r w:rsidR="00725B24">
        <w:rPr>
          <w:lang w:eastAsia="en-AU"/>
        </w:rPr>
        <w:t>.</w:t>
      </w:r>
    </w:p>
    <w:p w14:paraId="745F1355" w14:textId="77777777" w:rsidR="001D2787" w:rsidRDefault="001D2787" w:rsidP="001D2787">
      <w:pPr>
        <w:pStyle w:val="Heading2"/>
      </w:pPr>
      <w:r>
        <w:t xml:space="preserve">Financial firm’s reasons for position </w:t>
      </w:r>
    </w:p>
    <w:p w14:paraId="7E75AB32" w14:textId="5A3A6921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Outline how you have considered all the issues raised in the complaint and set out </w:t>
      </w:r>
      <w:r w:rsidR="00E93F02">
        <w:rPr>
          <w:lang w:eastAsia="en-AU"/>
        </w:rPr>
        <w:t xml:space="preserve">your </w:t>
      </w:r>
      <w:r>
        <w:rPr>
          <w:lang w:eastAsia="en-AU"/>
        </w:rPr>
        <w:t xml:space="preserve">reasons for </w:t>
      </w:r>
      <w:r w:rsidR="00E93F02">
        <w:rPr>
          <w:lang w:eastAsia="en-AU"/>
        </w:rPr>
        <w:t xml:space="preserve">your </w:t>
      </w:r>
      <w:r>
        <w:rPr>
          <w:lang w:eastAsia="en-AU"/>
        </w:rPr>
        <w:t xml:space="preserve">position, noting what information you have considered to reach this view. It is important you consider your obligations and whether you have met them. </w:t>
      </w:r>
    </w:p>
    <w:p w14:paraId="03359F2B" w14:textId="77777777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In relation to </w:t>
      </w:r>
      <w:r w:rsidR="002624CA">
        <w:rPr>
          <w:lang w:eastAsia="en-AU"/>
        </w:rPr>
        <w:t>death benefit distribution</w:t>
      </w:r>
      <w:r>
        <w:rPr>
          <w:lang w:eastAsia="en-AU"/>
        </w:rPr>
        <w:t xml:space="preserve"> complaint</w:t>
      </w:r>
      <w:r w:rsidR="00381FB2">
        <w:rPr>
          <w:lang w:eastAsia="en-AU"/>
        </w:rPr>
        <w:t>s</w:t>
      </w:r>
      <w:r>
        <w:rPr>
          <w:lang w:eastAsia="en-AU"/>
        </w:rPr>
        <w:t xml:space="preserve">, AFCA will consider </w:t>
      </w:r>
      <w:r w:rsidR="00381FB2">
        <w:rPr>
          <w:lang w:eastAsia="en-AU"/>
        </w:rPr>
        <w:t>if</w:t>
      </w:r>
      <w:r>
        <w:rPr>
          <w:lang w:eastAsia="en-AU"/>
        </w:rPr>
        <w:t>:</w:t>
      </w:r>
    </w:p>
    <w:p w14:paraId="3B27EDCB" w14:textId="677F34A3" w:rsidR="00390217" w:rsidRPr="00197E61" w:rsidRDefault="00390217" w:rsidP="00390217">
      <w:pPr>
        <w:pStyle w:val="ListBullet"/>
      </w:pPr>
      <w:r>
        <w:t>the complainant ha</w:t>
      </w:r>
      <w:r w:rsidR="00E93F02">
        <w:t>s</w:t>
      </w:r>
      <w:r>
        <w:t xml:space="preserve"> standing to bring a complaint to AFCA</w:t>
      </w:r>
    </w:p>
    <w:p w14:paraId="05DA4EEE" w14:textId="77777777" w:rsidR="000252A6" w:rsidRDefault="000252A6" w:rsidP="00390217">
      <w:pPr>
        <w:pStyle w:val="ListBullet"/>
      </w:pPr>
      <w:r w:rsidRPr="00197E61">
        <w:t xml:space="preserve">the </w:t>
      </w:r>
      <w:r>
        <w:t xml:space="preserve">trustee has identified all eligible dependants of the deceased </w:t>
      </w:r>
    </w:p>
    <w:p w14:paraId="2312C433" w14:textId="4C100BBA" w:rsidR="000252A6" w:rsidRDefault="000252A6" w:rsidP="000252A6">
      <w:pPr>
        <w:pStyle w:val="ListBullet"/>
      </w:pPr>
      <w:r>
        <w:t>the trustee’s proposed distribution meets the requirements of its Trust Deed and superannuation law</w:t>
      </w:r>
      <w:r w:rsidR="00053784">
        <w:t>.</w:t>
      </w:r>
    </w:p>
    <w:p w14:paraId="21FD93CC" w14:textId="77777777" w:rsidR="001D2787" w:rsidRDefault="001D2787" w:rsidP="001D2787">
      <w:pPr>
        <w:pStyle w:val="Heading2"/>
      </w:pPr>
      <w:r>
        <w:t>Jurisdictional issues?</w:t>
      </w:r>
    </w:p>
    <w:p w14:paraId="181BC697" w14:textId="77B2CB93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Include the details of any jurisdictional issues </w:t>
      </w:r>
      <w:r w:rsidR="00E93F02">
        <w:rPr>
          <w:lang w:eastAsia="en-AU"/>
        </w:rPr>
        <w:t xml:space="preserve">you </w:t>
      </w:r>
      <w:r>
        <w:rPr>
          <w:lang w:eastAsia="en-AU"/>
        </w:rPr>
        <w:t>wish to raise</w:t>
      </w:r>
      <w:r w:rsidR="00961E3D">
        <w:rPr>
          <w:lang w:eastAsia="en-AU"/>
        </w:rPr>
        <w:t>, such as whether objection to the initial decision was made within 28 days</w:t>
      </w:r>
      <w:r w:rsidR="0094012F">
        <w:rPr>
          <w:lang w:eastAsia="en-AU"/>
        </w:rPr>
        <w:t xml:space="preserve"> or the complainant has a relevant ‘interest’</w:t>
      </w:r>
      <w:r>
        <w:rPr>
          <w:lang w:eastAsia="en-AU"/>
        </w:rPr>
        <w:t xml:space="preserve">. Ensure you refer to the AFCA Operational Guidelines and any relevant </w:t>
      </w:r>
      <w:r w:rsidR="00E93F02">
        <w:rPr>
          <w:lang w:eastAsia="en-AU"/>
        </w:rPr>
        <w:t>A</w:t>
      </w:r>
      <w:r>
        <w:rPr>
          <w:lang w:eastAsia="en-AU"/>
        </w:rPr>
        <w:t>pproach documents.</w:t>
      </w:r>
    </w:p>
    <w:p w14:paraId="7C9E3B49" w14:textId="2138BE37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Full details of the section of the AFCA Rules must be included to ensure that AFCA and the </w:t>
      </w:r>
      <w:r w:rsidR="00E93F02">
        <w:rPr>
          <w:lang w:eastAsia="en-AU"/>
        </w:rPr>
        <w:t xml:space="preserve">other parties </w:t>
      </w:r>
      <w:r>
        <w:rPr>
          <w:lang w:eastAsia="en-AU"/>
        </w:rPr>
        <w:t>understand the jurisdictional issue(s) being raised.</w:t>
      </w:r>
    </w:p>
    <w:p w14:paraId="5D5554B5" w14:textId="77777777" w:rsidR="001D2787" w:rsidRDefault="001D2787" w:rsidP="001D2787">
      <w:pPr>
        <w:pStyle w:val="Heading2"/>
      </w:pPr>
      <w:r>
        <w:t>Proposals to resolve the complaint</w:t>
      </w:r>
    </w:p>
    <w:p w14:paraId="2D9F80E4" w14:textId="18E6088B" w:rsidR="001D2787" w:rsidRDefault="001D2787" w:rsidP="001D2787">
      <w:pPr>
        <w:rPr>
          <w:lang w:eastAsia="en-AU"/>
        </w:rPr>
      </w:pPr>
      <w:r>
        <w:rPr>
          <w:lang w:eastAsia="en-AU"/>
        </w:rPr>
        <w:t>Set out any action the financial firm is willing to take to resolve the complaint.</w:t>
      </w:r>
    </w:p>
    <w:p w14:paraId="5B207C33" w14:textId="4BE277B0" w:rsidR="001D2787" w:rsidRDefault="001D2787" w:rsidP="001D2787">
      <w:pPr>
        <w:rPr>
          <w:lang w:eastAsia="en-AU"/>
        </w:rPr>
      </w:pPr>
      <w:r>
        <w:rPr>
          <w:lang w:eastAsia="en-AU"/>
        </w:rPr>
        <w:t xml:space="preserve">If you require further information before </w:t>
      </w:r>
      <w:r w:rsidR="00E93F02">
        <w:rPr>
          <w:lang w:eastAsia="en-AU"/>
        </w:rPr>
        <w:t xml:space="preserve">you </w:t>
      </w:r>
      <w:r>
        <w:rPr>
          <w:lang w:eastAsia="en-AU"/>
        </w:rPr>
        <w:t>can offer a resolution, please provide details of what information is required.</w:t>
      </w:r>
    </w:p>
    <w:p w14:paraId="08499469" w14:textId="77777777" w:rsidR="0061401F" w:rsidRPr="00A770DB" w:rsidRDefault="001D2787" w:rsidP="002F5154">
      <w:pPr>
        <w:pStyle w:val="Heading2"/>
      </w:pPr>
      <w:r w:rsidRPr="00A770DB">
        <w:lastRenderedPageBreak/>
        <w:t>Supporting information</w:t>
      </w:r>
      <w:r w:rsidR="00D64A6E" w:rsidRPr="00A770DB">
        <w:t xml:space="preserve"> relevant to a trustee</w:t>
      </w:r>
    </w:p>
    <w:p w14:paraId="09CF387F" w14:textId="77777777" w:rsidR="00632611" w:rsidRDefault="00B71746" w:rsidP="00C8056B">
      <w:pPr>
        <w:rPr>
          <w:lang w:eastAsia="en-AU"/>
        </w:rPr>
      </w:pPr>
      <w:r w:rsidRPr="00A770DB">
        <w:rPr>
          <w:lang w:eastAsia="en-AU"/>
        </w:rPr>
        <w:t>In relation to a complaint about the</w:t>
      </w:r>
      <w:r w:rsidR="005E7C1A" w:rsidRPr="00A770DB">
        <w:rPr>
          <w:lang w:eastAsia="en-AU"/>
        </w:rPr>
        <w:t xml:space="preserve"> distribution of a superannuation death benefit</w:t>
      </w:r>
      <w:r w:rsidRPr="00A770DB">
        <w:rPr>
          <w:lang w:eastAsia="en-AU"/>
        </w:rPr>
        <w:t xml:space="preserve">, the following </w:t>
      </w:r>
      <w:r w:rsidR="00DC1F0E">
        <w:rPr>
          <w:lang w:eastAsia="en-AU"/>
        </w:rPr>
        <w:t>tables should be completed and provided with your EDR response including</w:t>
      </w:r>
      <w:r w:rsidR="00B2679A">
        <w:rPr>
          <w:lang w:eastAsia="en-AU"/>
        </w:rPr>
        <w:t xml:space="preserve"> </w:t>
      </w:r>
      <w:r w:rsidR="00C8706D">
        <w:rPr>
          <w:lang w:eastAsia="en-AU"/>
        </w:rPr>
        <w:t xml:space="preserve">all </w:t>
      </w:r>
      <w:r w:rsidR="005107F9">
        <w:rPr>
          <w:lang w:eastAsia="en-AU"/>
        </w:rPr>
        <w:t xml:space="preserve">supporting </w:t>
      </w:r>
      <w:r w:rsidR="00B2679A">
        <w:rPr>
          <w:lang w:eastAsia="en-AU"/>
        </w:rPr>
        <w:t>evidence</w:t>
      </w:r>
      <w:r w:rsidR="005107F9">
        <w:rPr>
          <w:lang w:eastAsia="en-AU"/>
        </w:rPr>
        <w:t>/documents</w:t>
      </w:r>
      <w:r w:rsidR="009A2063">
        <w:rPr>
          <w:lang w:eastAsia="en-AU"/>
        </w:rPr>
        <w:t>:</w:t>
      </w:r>
    </w:p>
    <w:tbl>
      <w:tblPr>
        <w:tblStyle w:val="Defaulttable"/>
        <w:tblpPr w:leftFromText="180" w:rightFromText="180" w:vertAnchor="text" w:horzAnchor="margin" w:tblpY="1"/>
        <w:tblW w:w="0" w:type="auto"/>
        <w:tblLook w:val="0420" w:firstRow="1" w:lastRow="0" w:firstColumn="0" w:lastColumn="0" w:noHBand="0" w:noVBand="1"/>
      </w:tblPr>
      <w:tblGrid>
        <w:gridCol w:w="3402"/>
        <w:gridCol w:w="5126"/>
      </w:tblGrid>
      <w:tr w:rsidR="00632611" w:rsidRPr="007708CB" w14:paraId="21225A9C" w14:textId="77777777" w:rsidTr="003D6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528" w:type="dxa"/>
            <w:gridSpan w:val="2"/>
            <w:hideMark/>
          </w:tcPr>
          <w:p w14:paraId="6DB70406" w14:textId="77777777" w:rsidR="00632611" w:rsidRPr="008263A3" w:rsidRDefault="00632611" w:rsidP="00471D5F">
            <w:pPr>
              <w:pStyle w:val="NoSpacing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Deceased</w:t>
            </w:r>
            <w:r w:rsidRPr="008263A3">
              <w:rPr>
                <w:bCs/>
              </w:rPr>
              <w:t xml:space="preserve"> member details</w:t>
            </w:r>
          </w:p>
        </w:tc>
      </w:tr>
      <w:tr w:rsidR="00632611" w:rsidRPr="00446FBA" w14:paraId="4FAD53E7" w14:textId="77777777" w:rsidTr="003D6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402" w:type="dxa"/>
            <w:hideMark/>
          </w:tcPr>
          <w:p w14:paraId="3DFAD309" w14:textId="77777777" w:rsidR="00632611" w:rsidRPr="00FD1168" w:rsidRDefault="00632611" w:rsidP="00471D5F">
            <w:pPr>
              <w:pStyle w:val="NoSpacing"/>
              <w:rPr>
                <w:b/>
                <w:bCs/>
              </w:rPr>
            </w:pPr>
            <w:r w:rsidRPr="00FD1168">
              <w:rPr>
                <w:b/>
                <w:bCs/>
              </w:rPr>
              <w:t>Date of birth</w:t>
            </w:r>
          </w:p>
        </w:tc>
        <w:tc>
          <w:tcPr>
            <w:tcW w:w="5126" w:type="dxa"/>
            <w:hideMark/>
          </w:tcPr>
          <w:p w14:paraId="5A7EDB3B" w14:textId="77777777" w:rsidR="00632611" w:rsidRPr="00685182" w:rsidRDefault="00632611" w:rsidP="00471D5F">
            <w:pPr>
              <w:pStyle w:val="NoSpacing"/>
              <w:rPr>
                <w:highlight w:val="yellow"/>
              </w:rPr>
            </w:pPr>
          </w:p>
        </w:tc>
      </w:tr>
      <w:tr w:rsidR="00632611" w:rsidRPr="00446FBA" w14:paraId="60924217" w14:textId="77777777" w:rsidTr="003D6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3402" w:type="dxa"/>
            <w:hideMark/>
          </w:tcPr>
          <w:p w14:paraId="4778AD38" w14:textId="77777777" w:rsidR="00632611" w:rsidRPr="00FD1168" w:rsidRDefault="00632611" w:rsidP="00471D5F">
            <w:pPr>
              <w:pStyle w:val="NoSpacing"/>
              <w:rPr>
                <w:b/>
                <w:bCs/>
              </w:rPr>
            </w:pPr>
            <w:r w:rsidRPr="00FD1168">
              <w:rPr>
                <w:b/>
                <w:bCs/>
              </w:rPr>
              <w:t>Date of death</w:t>
            </w:r>
          </w:p>
        </w:tc>
        <w:tc>
          <w:tcPr>
            <w:tcW w:w="5126" w:type="dxa"/>
            <w:hideMark/>
          </w:tcPr>
          <w:p w14:paraId="7B9A112F" w14:textId="77777777" w:rsidR="00632611" w:rsidRPr="00685182" w:rsidRDefault="00632611" w:rsidP="00471D5F">
            <w:pPr>
              <w:pStyle w:val="NoSpacing"/>
              <w:rPr>
                <w:highlight w:val="yellow"/>
              </w:rPr>
            </w:pPr>
          </w:p>
        </w:tc>
      </w:tr>
      <w:tr w:rsidR="00632611" w:rsidRPr="00446FBA" w14:paraId="381EAB55" w14:textId="77777777" w:rsidTr="003D6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402" w:type="dxa"/>
          </w:tcPr>
          <w:p w14:paraId="65FE5CAC" w14:textId="77777777" w:rsidR="00632611" w:rsidRPr="00FD1168" w:rsidRDefault="00632611" w:rsidP="00471D5F">
            <w:pPr>
              <w:pStyle w:val="NoSpacing"/>
              <w:rPr>
                <w:b/>
                <w:bCs/>
              </w:rPr>
            </w:pPr>
            <w:r w:rsidRPr="00FD1168">
              <w:rPr>
                <w:b/>
                <w:bCs/>
              </w:rPr>
              <w:t>Age at date of death</w:t>
            </w:r>
          </w:p>
        </w:tc>
        <w:tc>
          <w:tcPr>
            <w:tcW w:w="5126" w:type="dxa"/>
          </w:tcPr>
          <w:p w14:paraId="6A361709" w14:textId="77777777" w:rsidR="00632611" w:rsidRPr="00685182" w:rsidRDefault="00632611" w:rsidP="00471D5F">
            <w:pPr>
              <w:pStyle w:val="NoSpacing"/>
              <w:rPr>
                <w:highlight w:val="yellow"/>
              </w:rPr>
            </w:pPr>
          </w:p>
        </w:tc>
      </w:tr>
      <w:tr w:rsidR="00632611" w:rsidRPr="00446FBA" w14:paraId="4522113A" w14:textId="77777777" w:rsidTr="003D6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3402" w:type="dxa"/>
          </w:tcPr>
          <w:p w14:paraId="0B9FA769" w14:textId="77777777" w:rsidR="00632611" w:rsidRPr="00FD1168" w:rsidRDefault="00632611" w:rsidP="00471D5F">
            <w:pPr>
              <w:pStyle w:val="NoSpacing"/>
              <w:rPr>
                <w:b/>
                <w:bCs/>
              </w:rPr>
            </w:pPr>
            <w:r w:rsidRPr="00FD1168">
              <w:rPr>
                <w:b/>
                <w:bCs/>
              </w:rPr>
              <w:t>Cause of death</w:t>
            </w:r>
          </w:p>
        </w:tc>
        <w:tc>
          <w:tcPr>
            <w:tcW w:w="5126" w:type="dxa"/>
          </w:tcPr>
          <w:p w14:paraId="06E61E38" w14:textId="77777777" w:rsidR="00632611" w:rsidRPr="00685182" w:rsidRDefault="00632611" w:rsidP="00471D5F">
            <w:pPr>
              <w:pStyle w:val="NoSpacing"/>
              <w:rPr>
                <w:highlight w:val="yellow"/>
              </w:rPr>
            </w:pPr>
          </w:p>
        </w:tc>
      </w:tr>
      <w:tr w:rsidR="00632611" w:rsidRPr="00446FBA" w14:paraId="206E6538" w14:textId="77777777" w:rsidTr="00053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49"/>
        </w:trPr>
        <w:tc>
          <w:tcPr>
            <w:tcW w:w="3402" w:type="dxa"/>
          </w:tcPr>
          <w:p w14:paraId="46FBB177" w14:textId="77777777" w:rsidR="00632611" w:rsidRPr="00FD1168" w:rsidRDefault="4DC1A3C4" w:rsidP="00471D5F">
            <w:pPr>
              <w:pStyle w:val="NoSpacing"/>
              <w:rPr>
                <w:b/>
                <w:bCs/>
              </w:rPr>
            </w:pPr>
            <w:r w:rsidRPr="797505E0">
              <w:rPr>
                <w:b/>
                <w:bCs/>
              </w:rPr>
              <w:t>Date the deceased member joined the fund and membership category</w:t>
            </w:r>
            <w:r w:rsidR="09242CA1" w:rsidRPr="797505E0">
              <w:rPr>
                <w:b/>
                <w:bCs/>
              </w:rPr>
              <w:t xml:space="preserve"> </w:t>
            </w:r>
            <w:r w:rsidR="09242CA1" w:rsidRPr="00053784">
              <w:rPr>
                <w:b/>
                <w:bCs/>
              </w:rPr>
              <w:t>(including whether the deceased member was a MySuper member)</w:t>
            </w:r>
          </w:p>
        </w:tc>
        <w:tc>
          <w:tcPr>
            <w:tcW w:w="5126" w:type="dxa"/>
          </w:tcPr>
          <w:p w14:paraId="40D40270" w14:textId="77777777" w:rsidR="00632611" w:rsidRPr="00685182" w:rsidRDefault="00632611" w:rsidP="00471D5F">
            <w:pPr>
              <w:pStyle w:val="NoSpacing"/>
              <w:rPr>
                <w:highlight w:val="yellow"/>
              </w:rPr>
            </w:pPr>
          </w:p>
        </w:tc>
      </w:tr>
      <w:tr w:rsidR="00632611" w:rsidRPr="00446FBA" w14:paraId="4677D9C2" w14:textId="77777777" w:rsidTr="003D66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87"/>
        </w:trPr>
        <w:tc>
          <w:tcPr>
            <w:tcW w:w="3402" w:type="dxa"/>
            <w:hideMark/>
          </w:tcPr>
          <w:p w14:paraId="462DE9B7" w14:textId="03BCB8B4" w:rsidR="00632611" w:rsidRPr="00FD1168" w:rsidRDefault="00632611" w:rsidP="00471D5F">
            <w:pPr>
              <w:pStyle w:val="NoSpacing"/>
              <w:rPr>
                <w:b/>
                <w:bCs/>
              </w:rPr>
            </w:pPr>
            <w:r w:rsidRPr="00FD1168">
              <w:rPr>
                <w:b/>
                <w:bCs/>
              </w:rPr>
              <w:t>Total benefit payable</w:t>
            </w:r>
            <w:r>
              <w:rPr>
                <w:b/>
                <w:bCs/>
              </w:rPr>
              <w:t xml:space="preserve"> (including </w:t>
            </w:r>
            <w:r w:rsidR="000D08CC">
              <w:rPr>
                <w:b/>
                <w:bCs/>
              </w:rPr>
              <w:t xml:space="preserve">details of the account balance and </w:t>
            </w:r>
            <w:r>
              <w:rPr>
                <w:b/>
                <w:bCs/>
              </w:rPr>
              <w:t>any insurance payments received)</w:t>
            </w:r>
          </w:p>
        </w:tc>
        <w:tc>
          <w:tcPr>
            <w:tcW w:w="5126" w:type="dxa"/>
            <w:hideMark/>
          </w:tcPr>
          <w:p w14:paraId="6A6BD92F" w14:textId="77777777" w:rsidR="00632611" w:rsidRPr="00685182" w:rsidRDefault="00632611" w:rsidP="00471D5F">
            <w:pPr>
              <w:pStyle w:val="NoSpacing"/>
              <w:rPr>
                <w:highlight w:val="yellow"/>
              </w:rPr>
            </w:pPr>
          </w:p>
        </w:tc>
      </w:tr>
    </w:tbl>
    <w:p w14:paraId="7EE9C0B6" w14:textId="77777777" w:rsidR="00632611" w:rsidRDefault="00632611" w:rsidP="00632611">
      <w:pPr>
        <w:rPr>
          <w:lang w:eastAsia="en-AU"/>
        </w:rPr>
      </w:pPr>
    </w:p>
    <w:p w14:paraId="68931321" w14:textId="77777777" w:rsidR="00632611" w:rsidRDefault="00632611" w:rsidP="00632611">
      <w:pPr>
        <w:rPr>
          <w:lang w:eastAsia="en-AU"/>
        </w:rPr>
      </w:pPr>
    </w:p>
    <w:p w14:paraId="6D51D37E" w14:textId="77777777" w:rsidR="00632611" w:rsidRDefault="00632611" w:rsidP="00632611">
      <w:pPr>
        <w:rPr>
          <w:lang w:eastAsia="en-AU"/>
        </w:rPr>
      </w:pPr>
    </w:p>
    <w:p w14:paraId="772B884C" w14:textId="77777777" w:rsidR="00632611" w:rsidRDefault="00632611" w:rsidP="00632611">
      <w:pPr>
        <w:rPr>
          <w:lang w:eastAsia="en-AU"/>
        </w:rPr>
      </w:pPr>
    </w:p>
    <w:p w14:paraId="5C18D1CE" w14:textId="77777777" w:rsidR="00632611" w:rsidRDefault="00632611" w:rsidP="00632611">
      <w:pPr>
        <w:rPr>
          <w:lang w:eastAsia="en-AU"/>
        </w:rPr>
      </w:pPr>
    </w:p>
    <w:p w14:paraId="3F35B1F7" w14:textId="77777777" w:rsidR="00632611" w:rsidRDefault="00632611" w:rsidP="00632611">
      <w:pPr>
        <w:rPr>
          <w:lang w:eastAsia="en-AU"/>
        </w:rPr>
      </w:pPr>
    </w:p>
    <w:p w14:paraId="09F91A50" w14:textId="77777777" w:rsidR="00632611" w:rsidRDefault="00632611" w:rsidP="00632611">
      <w:pPr>
        <w:pStyle w:val="Heading2"/>
      </w:pPr>
    </w:p>
    <w:p w14:paraId="347330C7" w14:textId="77777777" w:rsidR="00C8056B" w:rsidRDefault="00C8056B" w:rsidP="00C8056B">
      <w:pPr>
        <w:rPr>
          <w:lang w:eastAsia="en-AU"/>
        </w:rPr>
      </w:pPr>
    </w:p>
    <w:p w14:paraId="4223013C" w14:textId="3738D993" w:rsidR="00C8056B" w:rsidRDefault="009A2063" w:rsidP="00C8056B">
      <w:pPr>
        <w:rPr>
          <w:lang w:eastAsia="en-AU"/>
        </w:rPr>
      </w:pPr>
      <w:r>
        <w:rPr>
          <w:lang w:eastAsia="en-AU"/>
        </w:rPr>
        <w:br/>
      </w:r>
    </w:p>
    <w:p w14:paraId="1AFFA77C" w14:textId="5CC8F3AC" w:rsidR="00053784" w:rsidRDefault="00053784" w:rsidP="00053784">
      <w:pPr>
        <w:rPr>
          <w:lang w:eastAsia="en-AU"/>
        </w:rPr>
      </w:pPr>
    </w:p>
    <w:p w14:paraId="2438ED18" w14:textId="36EC82DE" w:rsidR="00053784" w:rsidRDefault="00053784" w:rsidP="00053784">
      <w:pPr>
        <w:rPr>
          <w:lang w:eastAsia="en-AU"/>
        </w:rPr>
      </w:pPr>
    </w:p>
    <w:p w14:paraId="2A654DA0" w14:textId="77777777" w:rsidR="00053784" w:rsidRPr="00053784" w:rsidRDefault="00053784" w:rsidP="00053784">
      <w:pPr>
        <w:rPr>
          <w:lang w:eastAsia="en-AU"/>
        </w:rPr>
      </w:pPr>
    </w:p>
    <w:tbl>
      <w:tblPr>
        <w:tblStyle w:val="Defaulttable"/>
        <w:tblW w:w="4969" w:type="pct"/>
        <w:tblLook w:val="04A0" w:firstRow="1" w:lastRow="0" w:firstColumn="1" w:lastColumn="0" w:noHBand="0" w:noVBand="1"/>
      </w:tblPr>
      <w:tblGrid>
        <w:gridCol w:w="3260"/>
        <w:gridCol w:w="5811"/>
      </w:tblGrid>
      <w:tr w:rsidR="00632611" w:rsidRPr="003E3242" w14:paraId="31CA3ED2" w14:textId="77777777" w:rsidTr="009D7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3F32473" w14:textId="77777777" w:rsidR="00632611" w:rsidRPr="003E3242" w:rsidRDefault="00632611" w:rsidP="00471D5F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3E3242">
              <w:rPr>
                <w:rFonts w:eastAsia="Times New Roman" w:cs="Times New Roman"/>
              </w:rPr>
              <w:t xml:space="preserve">Beneficiary </w:t>
            </w:r>
            <w:r>
              <w:rPr>
                <w:rFonts w:eastAsia="Times New Roman" w:cs="Times New Roman"/>
              </w:rPr>
              <w:t>n</w:t>
            </w:r>
            <w:r w:rsidRPr="003E3242">
              <w:rPr>
                <w:rFonts w:eastAsia="Times New Roman" w:cs="Times New Roman"/>
              </w:rPr>
              <w:t xml:space="preserve">ominations </w:t>
            </w:r>
            <w:r>
              <w:rPr>
                <w:rFonts w:eastAsia="Times New Roman" w:cs="Times New Roman"/>
              </w:rPr>
              <w:t>details</w:t>
            </w:r>
          </w:p>
        </w:tc>
      </w:tr>
      <w:tr w:rsidR="00632611" w:rsidRPr="003E3242" w14:paraId="1A3A2512" w14:textId="77777777" w:rsidTr="009D7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6D8DF79" w14:textId="4A1687CF" w:rsidR="00632611" w:rsidRPr="003E3242" w:rsidRDefault="00632611" w:rsidP="00471D5F">
            <w:pPr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Did the deceased have any beneficiary nominations?</w:t>
            </w:r>
          </w:p>
        </w:tc>
        <w:tc>
          <w:tcPr>
            <w:tcW w:w="3203" w:type="pct"/>
          </w:tcPr>
          <w:p w14:paraId="3901EEFD" w14:textId="5D64E71D" w:rsidR="00632611" w:rsidRPr="006A3F0E" w:rsidRDefault="00632611" w:rsidP="00471D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If yes, provide details</w:t>
            </w:r>
            <w:r w:rsidR="00E93F02">
              <w:rPr>
                <w:rFonts w:eastAsia="Times New Roman" w:cs="Times New Roman"/>
                <w:i/>
                <w:iCs/>
              </w:rPr>
              <w:t xml:space="preserve"> below</w:t>
            </w:r>
          </w:p>
        </w:tc>
      </w:tr>
      <w:tr w:rsidR="00632611" w:rsidRPr="003E3242" w14:paraId="6167E463" w14:textId="77777777" w:rsidTr="009D7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43ACF01E" w14:textId="77777777" w:rsidR="00632611" w:rsidRDefault="00632611" w:rsidP="00471D5F">
            <w:pPr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Date of nomination</w:t>
            </w:r>
          </w:p>
        </w:tc>
        <w:tc>
          <w:tcPr>
            <w:tcW w:w="3203" w:type="pct"/>
          </w:tcPr>
          <w:p w14:paraId="5C847ACD" w14:textId="77777777" w:rsidR="00632611" w:rsidRDefault="00632611" w:rsidP="00471D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i/>
                <w:iCs/>
              </w:rPr>
            </w:pPr>
          </w:p>
        </w:tc>
      </w:tr>
      <w:tr w:rsidR="00632611" w:rsidRPr="003E3242" w14:paraId="58CF815D" w14:textId="77777777" w:rsidTr="009D7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69B1829A" w14:textId="77777777" w:rsidR="00632611" w:rsidRPr="003E3242" w:rsidRDefault="00632611" w:rsidP="00471D5F">
            <w:pPr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Type of nomination</w:t>
            </w:r>
            <w:r w:rsidRPr="003E324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03" w:type="pct"/>
          </w:tcPr>
          <w:p w14:paraId="59EC4993" w14:textId="77777777" w:rsidR="00632611" w:rsidRPr="003E3242" w:rsidRDefault="00632611" w:rsidP="00471D5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Binding/preferred/non-lapsing etc</w:t>
            </w:r>
          </w:p>
        </w:tc>
      </w:tr>
      <w:tr w:rsidR="00632611" w:rsidRPr="003E3242" w14:paraId="6CB6FC15" w14:textId="77777777" w:rsidTr="009D77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9FA44E5" w14:textId="77777777" w:rsidR="00632611" w:rsidRPr="003E3242" w:rsidRDefault="00632611" w:rsidP="00471D5F">
            <w:pPr>
              <w:spacing w:before="0" w:after="0"/>
              <w:rPr>
                <w:rFonts w:eastAsia="Times New Roman" w:cs="Times New Roman"/>
              </w:rPr>
            </w:pPr>
            <w:r w:rsidRPr="003E3242">
              <w:rPr>
                <w:rFonts w:eastAsia="Times New Roman" w:cs="Times New Roman"/>
              </w:rPr>
              <w:t xml:space="preserve">Named beneficiaries and </w:t>
            </w:r>
            <w:r>
              <w:rPr>
                <w:rFonts w:eastAsia="Times New Roman" w:cs="Times New Roman"/>
              </w:rPr>
              <w:t>allocated</w:t>
            </w:r>
            <w:r w:rsidRPr="003E3242">
              <w:rPr>
                <w:rFonts w:eastAsia="Times New Roman" w:cs="Times New Roman"/>
              </w:rPr>
              <w:t xml:space="preserve"> %</w:t>
            </w:r>
          </w:p>
        </w:tc>
        <w:tc>
          <w:tcPr>
            <w:tcW w:w="3203" w:type="pct"/>
          </w:tcPr>
          <w:p w14:paraId="0131C09D" w14:textId="77777777" w:rsidR="00632611" w:rsidRPr="003E3242" w:rsidRDefault="00632611" w:rsidP="00471D5F">
            <w:pPr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</w:rPr>
            </w:pPr>
          </w:p>
        </w:tc>
      </w:tr>
      <w:tr w:rsidR="00632611" w:rsidRPr="003E3242" w14:paraId="2A355073" w14:textId="77777777" w:rsidTr="009D7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42F1A28C" w14:textId="77777777" w:rsidR="00632611" w:rsidRPr="003E3242" w:rsidRDefault="00632611" w:rsidP="00471D5F">
            <w:pPr>
              <w:spacing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Did the deceased have a Will? </w:t>
            </w:r>
          </w:p>
        </w:tc>
        <w:tc>
          <w:tcPr>
            <w:tcW w:w="3203" w:type="pct"/>
          </w:tcPr>
          <w:p w14:paraId="4AF5B00C" w14:textId="77777777" w:rsidR="00632611" w:rsidRDefault="008B4A47" w:rsidP="008B4A4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yes, has Probate been granted and provided to the trustee?</w:t>
            </w:r>
          </w:p>
          <w:p w14:paraId="4E6F985F" w14:textId="1F20FFA0" w:rsidR="008B4A47" w:rsidRPr="003E3242" w:rsidRDefault="008B4A47" w:rsidP="008B4A4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no, have Letters of Administration been </w:t>
            </w:r>
            <w:r w:rsidR="00E93F02">
              <w:t xml:space="preserve">granted and </w:t>
            </w:r>
            <w:r>
              <w:t>provided to the trustee?</w:t>
            </w:r>
          </w:p>
        </w:tc>
      </w:tr>
    </w:tbl>
    <w:p w14:paraId="5A5C20BF" w14:textId="77777777" w:rsidR="00632611" w:rsidRPr="00A770DB" w:rsidRDefault="00632611" w:rsidP="00632611">
      <w:pPr>
        <w:pStyle w:val="Heading2"/>
      </w:pPr>
    </w:p>
    <w:tbl>
      <w:tblPr>
        <w:tblStyle w:val="Defaulttable"/>
        <w:tblW w:w="0" w:type="auto"/>
        <w:tblLook w:val="04A0" w:firstRow="1" w:lastRow="0" w:firstColumn="1" w:lastColumn="0" w:noHBand="0" w:noVBand="1"/>
      </w:tblPr>
      <w:tblGrid>
        <w:gridCol w:w="3261"/>
        <w:gridCol w:w="5857"/>
      </w:tblGrid>
      <w:tr w:rsidR="00AC5514" w14:paraId="76F4D908" w14:textId="77777777" w:rsidTr="79750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gridSpan w:val="2"/>
          </w:tcPr>
          <w:p w14:paraId="1B61187B" w14:textId="77777777" w:rsidR="00AC5514" w:rsidRPr="00AC5514" w:rsidRDefault="00632611" w:rsidP="00AC551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Death benefit claim details</w:t>
            </w:r>
          </w:p>
        </w:tc>
      </w:tr>
      <w:tr w:rsidR="005F481A" w14:paraId="0EB71B40" w14:textId="77777777" w:rsidTr="7975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A370A82" w14:textId="77777777" w:rsidR="005F481A" w:rsidRPr="003B398C" w:rsidRDefault="003E283A" w:rsidP="00B71746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Trust Deed </w:t>
            </w:r>
            <w:r w:rsidR="00837399">
              <w:rPr>
                <w:lang w:eastAsia="en-AU"/>
              </w:rPr>
              <w:t>details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5857" w:type="dxa"/>
          </w:tcPr>
          <w:p w14:paraId="1C9AE7C8" w14:textId="77777777" w:rsidR="005F481A" w:rsidRDefault="00837399" w:rsidP="00837399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date of relevant </w:t>
            </w:r>
            <w:r w:rsidR="00461112">
              <w:rPr>
                <w:lang w:eastAsia="en-AU"/>
              </w:rPr>
              <w:t xml:space="preserve">executed </w:t>
            </w:r>
            <w:r>
              <w:rPr>
                <w:lang w:eastAsia="en-AU"/>
              </w:rPr>
              <w:t>Trust Deed</w:t>
            </w:r>
            <w:r w:rsidR="00186BAA">
              <w:rPr>
                <w:lang w:eastAsia="en-AU"/>
              </w:rPr>
              <w:t xml:space="preserve"> (applicable to this claim</w:t>
            </w:r>
            <w:r w:rsidR="00961E3D">
              <w:rPr>
                <w:lang w:eastAsia="en-AU"/>
              </w:rPr>
              <w:t xml:space="preserve"> at the date of the deceased member’s death</w:t>
            </w:r>
            <w:r w:rsidR="00186BAA">
              <w:rPr>
                <w:lang w:eastAsia="en-AU"/>
              </w:rPr>
              <w:t>)</w:t>
            </w:r>
          </w:p>
          <w:p w14:paraId="7DBAB33A" w14:textId="77777777" w:rsidR="00A1372A" w:rsidRDefault="356ECE4B" w:rsidP="003300E5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797505E0">
              <w:rPr>
                <w:lang w:eastAsia="en-AU"/>
              </w:rPr>
              <w:t>provisions relevant to death benefit distributions relied upon in this decision</w:t>
            </w:r>
          </w:p>
          <w:p w14:paraId="7E7AB486" w14:textId="700E716A" w:rsidR="00B67D94" w:rsidRPr="003300E5" w:rsidRDefault="00053784" w:rsidP="003300E5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i</w:t>
            </w:r>
            <w:r w:rsidR="00B67D94">
              <w:rPr>
                <w:lang w:eastAsia="en-AU"/>
              </w:rPr>
              <w:t xml:space="preserve">f there has been a relevant successor fund transfer, please </w:t>
            </w:r>
            <w:r>
              <w:rPr>
                <w:lang w:eastAsia="en-AU"/>
              </w:rPr>
              <w:t xml:space="preserve">provide </w:t>
            </w:r>
            <w:r w:rsidR="00B67D94">
              <w:rPr>
                <w:lang w:eastAsia="en-AU"/>
              </w:rPr>
              <w:t>detail</w:t>
            </w:r>
            <w:r>
              <w:rPr>
                <w:lang w:eastAsia="en-AU"/>
              </w:rPr>
              <w:t>s</w:t>
            </w:r>
          </w:p>
          <w:p w14:paraId="446C6DA5" w14:textId="7521DAE1" w:rsidR="00A1372A" w:rsidRPr="003B398C" w:rsidRDefault="00053784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Cs w:val="20"/>
              </w:rPr>
            </w:pPr>
            <w:r>
              <w:t>f</w:t>
            </w:r>
            <w:r w:rsidR="405C8722" w:rsidRPr="003300E5">
              <w:t>urther information regarding AFCA’s expectation of the correct Trust Deed can be found</w:t>
            </w:r>
            <w:r w:rsidR="003300E5" w:rsidRPr="003300E5">
              <w:rPr>
                <w:szCs w:val="20"/>
              </w:rPr>
              <w:t xml:space="preserve"> </w:t>
            </w:r>
            <w:hyperlink r:id="rId11" w:history="1">
              <w:r w:rsidR="405C8722" w:rsidRPr="003300E5">
                <w:rPr>
                  <w:rStyle w:val="Hyperlink"/>
                  <w:rFonts w:ascii="Arial" w:eastAsia="Arial" w:hAnsi="Arial" w:cs="Arial"/>
                  <w:szCs w:val="20"/>
                </w:rPr>
                <w:t>here</w:t>
              </w:r>
            </w:hyperlink>
            <w:r w:rsidR="003300E5" w:rsidRPr="003300E5">
              <w:rPr>
                <w:szCs w:val="20"/>
              </w:rPr>
              <w:t>.</w:t>
            </w:r>
          </w:p>
        </w:tc>
      </w:tr>
      <w:tr w:rsidR="00632611" w14:paraId="7FD40C0E" w14:textId="77777777" w:rsidTr="79750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19D2498" w14:textId="77777777" w:rsidR="00632611" w:rsidRDefault="00632611" w:rsidP="00B71746">
            <w:pPr>
              <w:rPr>
                <w:lang w:eastAsia="en-AU"/>
              </w:rPr>
            </w:pPr>
            <w:r>
              <w:rPr>
                <w:lang w:eastAsia="en-AU"/>
              </w:rPr>
              <w:t>Relevant legislation</w:t>
            </w:r>
          </w:p>
        </w:tc>
        <w:tc>
          <w:tcPr>
            <w:tcW w:w="5857" w:type="dxa"/>
          </w:tcPr>
          <w:p w14:paraId="2491937E" w14:textId="77777777" w:rsidR="00632611" w:rsidRDefault="00632611" w:rsidP="00632611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 xml:space="preserve">detail </w:t>
            </w:r>
            <w:r w:rsidR="00807097">
              <w:rPr>
                <w:lang w:eastAsia="en-AU"/>
              </w:rPr>
              <w:t>any legislation the trustee relied upon in making its decision</w:t>
            </w:r>
          </w:p>
        </w:tc>
      </w:tr>
      <w:tr w:rsidR="00216CA0" w14:paraId="130C2382" w14:textId="77777777" w:rsidTr="7975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4DF79A3" w14:textId="77777777" w:rsidR="00216CA0" w:rsidRPr="00025E40" w:rsidRDefault="00CB10BD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t>Date of trustee’s initial decision</w:t>
            </w:r>
          </w:p>
        </w:tc>
        <w:tc>
          <w:tcPr>
            <w:tcW w:w="5857" w:type="dxa"/>
          </w:tcPr>
          <w:p w14:paraId="0C4A2222" w14:textId="77777777" w:rsidR="00216CA0" w:rsidRPr="003B398C" w:rsidRDefault="00216CA0" w:rsidP="00B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</w:tr>
      <w:tr w:rsidR="00216CA0" w14:paraId="70B5C32D" w14:textId="77777777" w:rsidTr="79750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3BAEBB2" w14:textId="2ED6CED1" w:rsidR="00216CA0" w:rsidRPr="00025E40" w:rsidRDefault="00DF45D6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t xml:space="preserve">Outline </w:t>
            </w:r>
            <w:r w:rsidR="00053784">
              <w:rPr>
                <w:lang w:eastAsia="en-AU"/>
              </w:rPr>
              <w:t>i</w:t>
            </w:r>
            <w:r w:rsidRPr="00025E40">
              <w:rPr>
                <w:lang w:eastAsia="en-AU"/>
              </w:rPr>
              <w:t>nitial decision</w:t>
            </w:r>
          </w:p>
        </w:tc>
        <w:tc>
          <w:tcPr>
            <w:tcW w:w="5857" w:type="dxa"/>
          </w:tcPr>
          <w:p w14:paraId="44F0F1B7" w14:textId="77777777" w:rsidR="00216CA0" w:rsidRDefault="00EC6E36" w:rsidP="00B2679A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b</w:t>
            </w:r>
            <w:r w:rsidR="00DF45D6" w:rsidRPr="00B51E73">
              <w:rPr>
                <w:lang w:eastAsia="en-AU"/>
              </w:rPr>
              <w:t>eneficiary</w:t>
            </w:r>
            <w:r w:rsidR="00B51E73" w:rsidRPr="00B51E73">
              <w:rPr>
                <w:lang w:eastAsia="en-AU"/>
              </w:rPr>
              <w:t xml:space="preserve"> name</w:t>
            </w:r>
          </w:p>
          <w:p w14:paraId="6A75E274" w14:textId="77777777" w:rsidR="0073775B" w:rsidRDefault="0073775B" w:rsidP="00B2679A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relationship to deceased member</w:t>
            </w:r>
          </w:p>
          <w:p w14:paraId="477D6856" w14:textId="77777777" w:rsidR="001011A8" w:rsidRDefault="00EC6E36" w:rsidP="00B2679A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="00B51E73">
              <w:rPr>
                <w:lang w:eastAsia="en-AU"/>
              </w:rPr>
              <w:t>ercentage of benefit</w:t>
            </w:r>
          </w:p>
          <w:p w14:paraId="3118902C" w14:textId="77777777" w:rsidR="001011A8" w:rsidRDefault="001011A8" w:rsidP="001011A8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lang w:eastAsia="en-AU"/>
              </w:rPr>
            </w:pPr>
            <w:r w:rsidRPr="001011A8">
              <w:rPr>
                <w:bCs/>
                <w:i/>
                <w:iCs/>
                <w:lang w:eastAsia="en-AU"/>
              </w:rPr>
              <w:t>Include all proposed beneficiaries ensuring percentage total is 100%</w:t>
            </w:r>
          </w:p>
          <w:p w14:paraId="165FB52A" w14:textId="01C9031E" w:rsidR="0094012F" w:rsidRPr="001011A8" w:rsidRDefault="00053784" w:rsidP="00593659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a</w:t>
            </w:r>
            <w:r w:rsidR="00E83553">
              <w:rPr>
                <w:lang w:eastAsia="en-AU"/>
              </w:rPr>
              <w:t>lso d</w:t>
            </w:r>
            <w:r w:rsidR="0094012F">
              <w:rPr>
                <w:lang w:eastAsia="en-AU"/>
              </w:rPr>
              <w:t>etail why other competing claimants</w:t>
            </w:r>
            <w:r w:rsidR="00E83553">
              <w:rPr>
                <w:lang w:eastAsia="en-AU"/>
              </w:rPr>
              <w:t xml:space="preserve"> did not meet the definition of dependant or</w:t>
            </w:r>
            <w:r w:rsidR="0094012F">
              <w:rPr>
                <w:lang w:eastAsia="en-AU"/>
              </w:rPr>
              <w:t xml:space="preserve"> were not apportioned part or all of the benefit</w:t>
            </w:r>
            <w:r>
              <w:rPr>
                <w:lang w:eastAsia="en-AU"/>
              </w:rPr>
              <w:t>.</w:t>
            </w:r>
            <w:r w:rsidR="0094012F">
              <w:rPr>
                <w:lang w:eastAsia="en-AU"/>
              </w:rPr>
              <w:t xml:space="preserve"> </w:t>
            </w:r>
          </w:p>
        </w:tc>
      </w:tr>
      <w:tr w:rsidR="00216CA0" w14:paraId="772F4399" w14:textId="77777777" w:rsidTr="7975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80D9B06" w14:textId="77777777" w:rsidR="00216CA0" w:rsidRPr="00025E40" w:rsidRDefault="008465A3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t>Date initial decision claim staking letters were sent to claimants</w:t>
            </w:r>
          </w:p>
        </w:tc>
        <w:tc>
          <w:tcPr>
            <w:tcW w:w="5857" w:type="dxa"/>
          </w:tcPr>
          <w:p w14:paraId="0D00EA75" w14:textId="77777777" w:rsidR="00216CA0" w:rsidRPr="003B398C" w:rsidRDefault="00216CA0" w:rsidP="00B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</w:tr>
      <w:tr w:rsidR="00216CA0" w14:paraId="68BEFE73" w14:textId="77777777" w:rsidTr="79750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B412E27" w14:textId="77777777" w:rsidR="00216CA0" w:rsidRPr="00025E40" w:rsidRDefault="008941C0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t>Objection details</w:t>
            </w:r>
          </w:p>
        </w:tc>
        <w:tc>
          <w:tcPr>
            <w:tcW w:w="5857" w:type="dxa"/>
          </w:tcPr>
          <w:p w14:paraId="3E948BD3" w14:textId="4FDEFE7A" w:rsidR="008941C0" w:rsidRDefault="00EC6E36" w:rsidP="008941C0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n</w:t>
            </w:r>
            <w:r w:rsidR="008941C0">
              <w:rPr>
                <w:lang w:eastAsia="en-AU"/>
              </w:rPr>
              <w:t xml:space="preserve">ame of </w:t>
            </w:r>
            <w:r w:rsidR="00E93F02">
              <w:rPr>
                <w:lang w:eastAsia="en-AU"/>
              </w:rPr>
              <w:t xml:space="preserve">each </w:t>
            </w:r>
            <w:r w:rsidR="00EF5869">
              <w:rPr>
                <w:lang w:eastAsia="en-AU"/>
              </w:rPr>
              <w:t>claimant</w:t>
            </w:r>
            <w:r w:rsidR="008941C0">
              <w:rPr>
                <w:lang w:eastAsia="en-AU"/>
              </w:rPr>
              <w:t xml:space="preserve"> who objected</w:t>
            </w:r>
          </w:p>
          <w:p w14:paraId="63C4E8A7" w14:textId="77777777" w:rsidR="008941C0" w:rsidRDefault="00EC6E36" w:rsidP="008941C0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d</w:t>
            </w:r>
            <w:r w:rsidR="008941C0">
              <w:rPr>
                <w:lang w:eastAsia="en-AU"/>
              </w:rPr>
              <w:t>ate objection received</w:t>
            </w:r>
          </w:p>
          <w:p w14:paraId="141E480E" w14:textId="77777777" w:rsidR="00EF5869" w:rsidRPr="003B398C" w:rsidRDefault="00EC6E36" w:rsidP="00EF5869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w</w:t>
            </w:r>
            <w:r w:rsidR="008941C0">
              <w:rPr>
                <w:lang w:eastAsia="en-AU"/>
              </w:rPr>
              <w:t>as it within 28 days from claim staking letters?</w:t>
            </w:r>
          </w:p>
        </w:tc>
      </w:tr>
      <w:tr w:rsidR="00216CA0" w14:paraId="1701DD2F" w14:textId="77777777" w:rsidTr="7975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23478EB" w14:textId="77777777" w:rsidR="00216CA0" w:rsidRPr="00025E40" w:rsidRDefault="001B0D72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t>Date of trustee’s final decision</w:t>
            </w:r>
          </w:p>
        </w:tc>
        <w:tc>
          <w:tcPr>
            <w:tcW w:w="5857" w:type="dxa"/>
          </w:tcPr>
          <w:p w14:paraId="320F7B81" w14:textId="77777777" w:rsidR="00216CA0" w:rsidRPr="003B398C" w:rsidRDefault="00216CA0" w:rsidP="00B717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</w:tr>
      <w:tr w:rsidR="00216CA0" w14:paraId="0AF69E22" w14:textId="77777777" w:rsidTr="797505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8F0BF9" w14:textId="77777777" w:rsidR="00216CA0" w:rsidRPr="00025E40" w:rsidRDefault="001B0D72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t>Outline trustee’s final decision</w:t>
            </w:r>
          </w:p>
        </w:tc>
        <w:tc>
          <w:tcPr>
            <w:tcW w:w="5857" w:type="dxa"/>
          </w:tcPr>
          <w:p w14:paraId="33CB1644" w14:textId="77777777" w:rsidR="001B0D72" w:rsidRDefault="00EC6E36" w:rsidP="001B0D72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b</w:t>
            </w:r>
            <w:r w:rsidR="001B0D72" w:rsidRPr="00B51E73">
              <w:rPr>
                <w:lang w:eastAsia="en-AU"/>
              </w:rPr>
              <w:t>eneficiary name</w:t>
            </w:r>
          </w:p>
          <w:p w14:paraId="1121FB22" w14:textId="77777777" w:rsidR="0073775B" w:rsidRDefault="0073775B" w:rsidP="001B0D72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relationship to deceased member</w:t>
            </w:r>
          </w:p>
          <w:p w14:paraId="5FAC0551" w14:textId="77777777" w:rsidR="001B0D72" w:rsidRDefault="00EC6E36" w:rsidP="001B0D72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="001B0D72">
              <w:rPr>
                <w:lang w:eastAsia="en-AU"/>
              </w:rPr>
              <w:t>ercentage of benefit</w:t>
            </w:r>
          </w:p>
          <w:p w14:paraId="6554D694" w14:textId="77777777" w:rsidR="00216CA0" w:rsidRDefault="001B0D72" w:rsidP="00DC1F0E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i/>
                <w:iCs/>
                <w:lang w:eastAsia="en-AU"/>
              </w:rPr>
            </w:pPr>
            <w:r w:rsidRPr="001011A8">
              <w:rPr>
                <w:bCs/>
                <w:i/>
                <w:iCs/>
                <w:lang w:eastAsia="en-AU"/>
              </w:rPr>
              <w:t>Include all proposed beneficiaries ensuring percentage total is 100%</w:t>
            </w:r>
          </w:p>
          <w:p w14:paraId="02B8EA06" w14:textId="17894B8D" w:rsidR="00E83553" w:rsidRPr="003B398C" w:rsidRDefault="00053784" w:rsidP="00593659">
            <w:pPr>
              <w:pStyle w:val="Table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a</w:t>
            </w:r>
            <w:r w:rsidR="00E83553">
              <w:rPr>
                <w:lang w:eastAsia="en-AU"/>
              </w:rPr>
              <w:t>lso d</w:t>
            </w:r>
            <w:r w:rsidR="00E83553" w:rsidRPr="00E83553">
              <w:rPr>
                <w:lang w:eastAsia="en-AU"/>
              </w:rPr>
              <w:t>etail why other competing claimants did not meet the definition of dependant or were not apportioned part or all of the benefit</w:t>
            </w:r>
            <w:r>
              <w:rPr>
                <w:lang w:eastAsia="en-AU"/>
              </w:rPr>
              <w:t>.</w:t>
            </w:r>
          </w:p>
        </w:tc>
      </w:tr>
      <w:tr w:rsidR="001B0D72" w14:paraId="5259F8E5" w14:textId="77777777" w:rsidTr="79750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21D2970" w14:textId="77777777" w:rsidR="001B0D72" w:rsidRPr="00025E40" w:rsidRDefault="00C4526E" w:rsidP="00B71746">
            <w:pPr>
              <w:rPr>
                <w:lang w:eastAsia="en-AU"/>
              </w:rPr>
            </w:pPr>
            <w:r w:rsidRPr="00025E40">
              <w:rPr>
                <w:lang w:eastAsia="en-AU"/>
              </w:rPr>
              <w:lastRenderedPageBreak/>
              <w:t>Date final decision claim staking letters were sent to claimants</w:t>
            </w:r>
          </w:p>
        </w:tc>
        <w:tc>
          <w:tcPr>
            <w:tcW w:w="5857" w:type="dxa"/>
          </w:tcPr>
          <w:p w14:paraId="23CB892B" w14:textId="77777777" w:rsidR="001B0D72" w:rsidRPr="00B51E73" w:rsidRDefault="001B0D72" w:rsidP="001B0D72">
            <w:pPr>
              <w:pStyle w:val="TableBullet"/>
              <w:numPr>
                <w:ilvl w:val="0"/>
                <w:numId w:val="0"/>
              </w:numPr>
              <w:ind w:lef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60AE4936" w14:textId="77777777" w:rsidR="00807097" w:rsidRDefault="00807097" w:rsidP="00262A7B">
      <w:pPr>
        <w:pStyle w:val="ListBullet"/>
        <w:numPr>
          <w:ilvl w:val="0"/>
          <w:numId w:val="0"/>
        </w:numPr>
        <w:ind w:left="284" w:hanging="284"/>
      </w:pPr>
    </w:p>
    <w:p w14:paraId="193B80E0" w14:textId="77777777" w:rsidR="00262A7B" w:rsidRDefault="00AB09A8" w:rsidP="00AB09A8">
      <w:pPr>
        <w:pStyle w:val="Heading2"/>
      </w:pPr>
      <w:r>
        <w:t>Additional supporting information relevant to a trustee</w:t>
      </w:r>
      <w:r w:rsidR="0083078D">
        <w:br/>
      </w:r>
    </w:p>
    <w:p w14:paraId="1ACBC634" w14:textId="77777777" w:rsidR="00AB09A8" w:rsidRPr="00AB09A8" w:rsidRDefault="00AB09A8" w:rsidP="00AB09A8">
      <w:pPr>
        <w:rPr>
          <w:lang w:eastAsia="en-AU"/>
        </w:rPr>
      </w:pPr>
      <w:r>
        <w:rPr>
          <w:lang w:eastAsia="en-AU"/>
        </w:rPr>
        <w:t>I</w:t>
      </w:r>
      <w:r w:rsidR="00E93F77">
        <w:rPr>
          <w:lang w:eastAsia="en-AU"/>
        </w:rPr>
        <w:t>n</w:t>
      </w:r>
      <w:r>
        <w:rPr>
          <w:lang w:eastAsia="en-AU"/>
        </w:rPr>
        <w:t xml:space="preserve"> addition to the above details, ensure the following evidence is provided with your EDR response:</w:t>
      </w:r>
    </w:p>
    <w:p w14:paraId="167F6E8B" w14:textId="092415CD" w:rsidR="00E93F77" w:rsidRDefault="00053784" w:rsidP="797505E0">
      <w:pPr>
        <w:pStyle w:val="ListBullet"/>
      </w:pPr>
      <w:r>
        <w:t>a</w:t>
      </w:r>
      <w:r w:rsidR="00B71746">
        <w:t xml:space="preserve"> copy of the membership application form completed by the </w:t>
      </w:r>
      <w:r w:rsidR="003F74B2">
        <w:t>deceased</w:t>
      </w:r>
      <w:r w:rsidR="000D08CC">
        <w:t xml:space="preserve"> member</w:t>
      </w:r>
    </w:p>
    <w:p w14:paraId="622945A5" w14:textId="48651F15" w:rsidR="000D08CC" w:rsidRDefault="00053784" w:rsidP="000D08CC">
      <w:pPr>
        <w:pStyle w:val="ListBullet"/>
      </w:pPr>
      <w:bookmarkStart w:id="0" w:name="_Hlk87955757"/>
      <w:r>
        <w:t>a</w:t>
      </w:r>
      <w:r w:rsidR="000D08CC">
        <w:t xml:space="preserve"> copy of any application for death insurance made by the deceased member</w:t>
      </w:r>
    </w:p>
    <w:bookmarkEnd w:id="0"/>
    <w:p w14:paraId="31C08012" w14:textId="06F53D89" w:rsidR="004E6762" w:rsidRPr="00DD479C" w:rsidRDefault="00053784" w:rsidP="00B71746">
      <w:pPr>
        <w:pStyle w:val="ListBullet"/>
      </w:pPr>
      <w:r>
        <w:t>c</w:t>
      </w:r>
      <w:r w:rsidR="004E6762" w:rsidRPr="00DD479C">
        <w:t xml:space="preserve">opy of the welcome letter sent to the </w:t>
      </w:r>
      <w:r w:rsidR="00154742" w:rsidRPr="00DD479C">
        <w:t>deceased</w:t>
      </w:r>
      <w:r w:rsidR="004E6762" w:rsidRPr="00DD479C">
        <w:t xml:space="preserve"> </w:t>
      </w:r>
      <w:r w:rsidR="000D08CC">
        <w:t xml:space="preserve">member </w:t>
      </w:r>
      <w:r w:rsidR="004E6762" w:rsidRPr="00DD479C">
        <w:t>upon joining the fund</w:t>
      </w:r>
    </w:p>
    <w:p w14:paraId="40FE0782" w14:textId="09466513" w:rsidR="009375DA" w:rsidRPr="00DD479C" w:rsidRDefault="00053784" w:rsidP="009375DA">
      <w:pPr>
        <w:pStyle w:val="ListBullet"/>
      </w:pPr>
      <w:r>
        <w:t>c</w:t>
      </w:r>
      <w:r w:rsidR="009375DA" w:rsidRPr="00DD479C">
        <w:t xml:space="preserve">opy of the deceased member’s nomination of beneficiary form (if any) </w:t>
      </w:r>
    </w:p>
    <w:p w14:paraId="6C72DF50" w14:textId="6CA03522" w:rsidR="00B71746" w:rsidRPr="00DD479C" w:rsidRDefault="00053784" w:rsidP="00B71746">
      <w:pPr>
        <w:pStyle w:val="ListBullet"/>
      </w:pPr>
      <w:r>
        <w:t>p</w:t>
      </w:r>
      <w:r w:rsidR="005103ED" w:rsidRPr="00DD479C">
        <w:t xml:space="preserve">rovide copies of annual statements </w:t>
      </w:r>
      <w:r w:rsidR="00BC2140" w:rsidRPr="00DD479C">
        <w:t xml:space="preserve">sent to the deceased </w:t>
      </w:r>
      <w:r w:rsidR="000D08CC">
        <w:t>member</w:t>
      </w:r>
    </w:p>
    <w:p w14:paraId="0DEDFF25" w14:textId="59235222" w:rsidR="00447B40" w:rsidRPr="00DD479C" w:rsidRDefault="00053784" w:rsidP="00B71746">
      <w:pPr>
        <w:pStyle w:val="ListBullet"/>
      </w:pPr>
      <w:r>
        <w:t>m</w:t>
      </w:r>
      <w:r w:rsidR="007C6643" w:rsidRPr="00DD479C">
        <w:t>inutes</w:t>
      </w:r>
      <w:r w:rsidR="00273291" w:rsidRPr="00DD479C">
        <w:t xml:space="preserve"> fr</w:t>
      </w:r>
      <w:r w:rsidR="00A14FCF" w:rsidRPr="00DD479C">
        <w:t>om</w:t>
      </w:r>
      <w:r w:rsidR="00273291" w:rsidRPr="00DD479C">
        <w:t xml:space="preserve"> any </w:t>
      </w:r>
      <w:r w:rsidR="00A14FCF" w:rsidRPr="00DD479C">
        <w:t xml:space="preserve">trustee or </w:t>
      </w:r>
      <w:r w:rsidR="00273291" w:rsidRPr="00DD479C">
        <w:t>committee</w:t>
      </w:r>
      <w:r w:rsidR="00A14FCF" w:rsidRPr="00DD479C">
        <w:t xml:space="preserve"> meetings</w:t>
      </w:r>
      <w:r w:rsidR="00273291" w:rsidRPr="00DD479C">
        <w:t xml:space="preserve"> at which th</w:t>
      </w:r>
      <w:r w:rsidR="007B4086" w:rsidRPr="00DD479C">
        <w:t>e</w:t>
      </w:r>
      <w:r w:rsidR="007C6643" w:rsidRPr="00DD479C">
        <w:t xml:space="preserve"> claim </w:t>
      </w:r>
      <w:r w:rsidR="00273291" w:rsidRPr="00DD479C">
        <w:t>wa</w:t>
      </w:r>
      <w:r w:rsidR="007C6643" w:rsidRPr="00DD479C">
        <w:t xml:space="preserve">s </w:t>
      </w:r>
      <w:r w:rsidR="00273291" w:rsidRPr="00DD479C">
        <w:t>considered</w:t>
      </w:r>
    </w:p>
    <w:p w14:paraId="7E61E450" w14:textId="3B12DB10" w:rsidR="00D761F6" w:rsidRPr="00DD479C" w:rsidRDefault="00053784" w:rsidP="00B71746">
      <w:pPr>
        <w:pStyle w:val="ListBullet"/>
      </w:pPr>
      <w:r>
        <w:t>a</w:t>
      </w:r>
      <w:r w:rsidR="00154742" w:rsidRPr="00DD479C">
        <w:t xml:space="preserve"> copy of all correspondence sent to and received by the fund relating to this claim</w:t>
      </w:r>
    </w:p>
    <w:p w14:paraId="0C80C1E8" w14:textId="5D6AC030" w:rsidR="00C14029" w:rsidRPr="00DD479C" w:rsidRDefault="00053784" w:rsidP="00C14029">
      <w:pPr>
        <w:pStyle w:val="ListBullet"/>
      </w:pPr>
      <w:r>
        <w:t>a</w:t>
      </w:r>
      <w:r w:rsidR="00C14029" w:rsidRPr="00DD479C">
        <w:t xml:space="preserve">ll documentation </w:t>
      </w:r>
      <w:r w:rsidR="000D08CC">
        <w:t xml:space="preserve">and submissions </w:t>
      </w:r>
      <w:r w:rsidR="00C14029" w:rsidRPr="00DD479C">
        <w:t>received from potential beneficiaries</w:t>
      </w:r>
    </w:p>
    <w:p w14:paraId="429BAA09" w14:textId="635BE74C" w:rsidR="00C14029" w:rsidRPr="00DD479C" w:rsidRDefault="00053784" w:rsidP="00C14029">
      <w:pPr>
        <w:pStyle w:val="ListBullet"/>
      </w:pPr>
      <w:r>
        <w:t>a</w:t>
      </w:r>
      <w:r w:rsidR="4742F6E4">
        <w:t>pplicable b</w:t>
      </w:r>
      <w:r w:rsidR="00C14029">
        <w:t>irth, death and marriage certificates</w:t>
      </w:r>
    </w:p>
    <w:p w14:paraId="68D7036B" w14:textId="77777777" w:rsidR="00C14029" w:rsidRPr="00DD479C" w:rsidRDefault="00C14029" w:rsidP="00C14029">
      <w:pPr>
        <w:pStyle w:val="ListBullet"/>
      </w:pPr>
      <w:r w:rsidRPr="00DD479C">
        <w:t>Will, Grant of Probate or Letters of Administration (if held)</w:t>
      </w:r>
    </w:p>
    <w:p w14:paraId="1BAB0C25" w14:textId="57C54419" w:rsidR="00A1372A" w:rsidRPr="00DD479C" w:rsidRDefault="00053784" w:rsidP="00A1372A">
      <w:pPr>
        <w:pStyle w:val="ListBullet"/>
      </w:pPr>
      <w:r>
        <w:t>a</w:t>
      </w:r>
      <w:r w:rsidR="00C14029" w:rsidRPr="00DD479C">
        <w:t>n inventory of the assets and liabilities of the estate</w:t>
      </w:r>
    </w:p>
    <w:p w14:paraId="0BFDACFA" w14:textId="45D245BA" w:rsidR="00C14029" w:rsidRPr="00DD479C" w:rsidRDefault="00053784" w:rsidP="00A1372A">
      <w:pPr>
        <w:pStyle w:val="ListBullet"/>
      </w:pPr>
      <w:r>
        <w:t>c</w:t>
      </w:r>
      <w:r w:rsidR="00C14029" w:rsidRPr="00DD479C">
        <w:t>opies of all notices and letters issued to potential beneficiaries, including reasons provided for the decision</w:t>
      </w:r>
      <w:r>
        <w:t>.</w:t>
      </w:r>
    </w:p>
    <w:p w14:paraId="1DE1BBE1" w14:textId="77777777" w:rsidR="00D64A6E" w:rsidRDefault="00D64A6E" w:rsidP="00D64A6E">
      <w:pPr>
        <w:rPr>
          <w:lang w:eastAsia="en-AU"/>
        </w:rPr>
      </w:pPr>
    </w:p>
    <w:p w14:paraId="77F15E08" w14:textId="77777777" w:rsidR="00B71746" w:rsidRPr="001D2787" w:rsidRDefault="00B71746" w:rsidP="00693735">
      <w:pPr>
        <w:rPr>
          <w:lang w:eastAsia="en-AU"/>
        </w:rPr>
      </w:pPr>
    </w:p>
    <w:sectPr w:rsidR="00B71746" w:rsidRPr="001D2787" w:rsidSect="008F6B6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47" w:right="1247" w:bottom="1247" w:left="1247" w:header="1134" w:footer="692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9C68" w14:textId="77777777" w:rsidR="00333401" w:rsidRDefault="00333401" w:rsidP="00305BDE">
      <w:pPr>
        <w:spacing w:before="0" w:after="0" w:line="240" w:lineRule="auto"/>
      </w:pPr>
      <w:r>
        <w:separator/>
      </w:r>
    </w:p>
    <w:p w14:paraId="304624B0" w14:textId="77777777" w:rsidR="00333401" w:rsidRDefault="00333401"/>
  </w:endnote>
  <w:endnote w:type="continuationSeparator" w:id="0">
    <w:p w14:paraId="552DAC7C" w14:textId="77777777" w:rsidR="00333401" w:rsidRDefault="00333401" w:rsidP="00305BDE">
      <w:pPr>
        <w:spacing w:before="0" w:after="0" w:line="240" w:lineRule="auto"/>
      </w:pPr>
      <w:r>
        <w:continuationSeparator/>
      </w:r>
    </w:p>
    <w:p w14:paraId="543EE63D" w14:textId="77777777" w:rsidR="00333401" w:rsidRDefault="00333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3BF5" w14:textId="77777777" w:rsidR="005E3B10" w:rsidRDefault="009A6707" w:rsidP="00B927B5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6E47B11" wp14:editId="76520EC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512000" cy="594000"/>
              <wp:effectExtent l="0" t="0" r="1206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795505" w14:textId="77777777" w:rsidR="009A6707" w:rsidRDefault="009A6707" w:rsidP="009A6707">
                          <w:pPr>
                            <w:pStyle w:val="FooterRight"/>
                          </w:pPr>
                          <w:r w:rsidRPr="00F86750">
                            <w:t xml:space="preserve">Page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PAGE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C91934">
                            <w:rPr>
                              <w:rStyle w:val="Strong"/>
                              <w:noProof/>
                            </w:rPr>
                            <w:t>3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  <w:r w:rsidRPr="00F86750">
                            <w:t xml:space="preserve"> of </w:t>
                          </w:r>
                          <w:r w:rsidRPr="00151C5E">
                            <w:rPr>
                              <w:rStyle w:val="Strong"/>
                            </w:rPr>
                            <w:fldChar w:fldCharType="begin"/>
                          </w:r>
                          <w:r w:rsidRPr="00151C5E">
                            <w:rPr>
                              <w:rStyle w:val="Strong"/>
                            </w:rPr>
                            <w:instrText xml:space="preserve"> NUMPAGES  </w:instrText>
                          </w:r>
                          <w:r w:rsidRPr="00151C5E">
                            <w:rPr>
                              <w:rStyle w:val="Strong"/>
                            </w:rPr>
                            <w:fldChar w:fldCharType="separate"/>
                          </w:r>
                          <w:r w:rsidR="00C91934">
                            <w:rPr>
                              <w:rStyle w:val="Strong"/>
                              <w:noProof/>
                            </w:rPr>
                            <w:t>3</w:t>
                          </w:r>
                          <w:r w:rsidRPr="00151C5E">
                            <w:rPr>
                              <w:rStyle w:val="Strong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47B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85pt;margin-top:0;width:119.05pt;height:46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" filled="f" stroked="f" strokeweight=".5pt">
              <v:textbox inset="0,0,0,0">
                <w:txbxContent>
                  <w:p w14:paraId="7B795505" w14:textId="77777777" w:rsidR="009A6707" w:rsidRDefault="009A6707" w:rsidP="009A6707">
                    <w:pPr>
                      <w:pStyle w:val="FooterRight"/>
                    </w:pPr>
                    <w:r w:rsidRPr="00F86750">
                      <w:t xml:space="preserve">Page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PAGE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C91934">
                      <w:rPr>
                        <w:rStyle w:val="Strong"/>
                        <w:noProof/>
                      </w:rPr>
                      <w:t>3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  <w:r w:rsidRPr="00F86750">
                      <w:t xml:space="preserve"> of </w:t>
                    </w:r>
                    <w:r w:rsidRPr="00151C5E">
                      <w:rPr>
                        <w:rStyle w:val="Strong"/>
                      </w:rPr>
                      <w:fldChar w:fldCharType="begin"/>
                    </w:r>
                    <w:r w:rsidRPr="00151C5E">
                      <w:rPr>
                        <w:rStyle w:val="Strong"/>
                      </w:rPr>
                      <w:instrText xml:space="preserve"> NUMPAGES  </w:instrText>
                    </w:r>
                    <w:r w:rsidRPr="00151C5E">
                      <w:rPr>
                        <w:rStyle w:val="Strong"/>
                      </w:rPr>
                      <w:fldChar w:fldCharType="separate"/>
                    </w:r>
                    <w:r w:rsidR="00C91934">
                      <w:rPr>
                        <w:rStyle w:val="Strong"/>
                        <w:noProof/>
                      </w:rPr>
                      <w:t>3</w:t>
                    </w:r>
                    <w:r w:rsidRPr="00151C5E">
                      <w:rPr>
                        <w:rStyle w:val="Strong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E3B10">
      <w:rPr>
        <w:noProof/>
      </w:rPr>
      <w:drawing>
        <wp:anchor distT="0" distB="0" distL="114300" distR="114300" simplePos="0" relativeHeight="251663360" behindDoc="1" locked="1" layoutInCell="1" allowOverlap="1" wp14:anchorId="450E76DC" wp14:editId="56F2AC2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69600" cy="655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ge 2 foo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6193" b="-40626"/>
                  <a:stretch/>
                </pic:blipFill>
                <pic:spPr bwMode="auto">
                  <a:xfrm>
                    <a:off x="0" y="0"/>
                    <a:ext cx="1569600" cy="65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EE877" w14:textId="77777777" w:rsidR="00684E4E" w:rsidRPr="00DB3154" w:rsidRDefault="00333401" w:rsidP="008F6B66">
    <w:pPr>
      <w:pStyle w:val="Footer"/>
    </w:pPr>
    <w:sdt>
      <w:sdtPr>
        <w:alias w:val="Title"/>
        <w:tag w:val=""/>
        <w:id w:val="-7628301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2787">
          <w:t>EDR Response Guide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9AEA" w14:textId="77777777" w:rsidR="002B3D91" w:rsidRPr="002B3D91" w:rsidRDefault="00333401" w:rsidP="002B3D91">
    <w:pPr>
      <w:pStyle w:val="LinkedFooter"/>
      <w:framePr w:wrap="around"/>
    </w:pPr>
    <w:sdt>
      <w:sdtPr>
        <w:alias w:val="Title"/>
        <w:tag w:val=""/>
        <w:id w:val="18490572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D2787">
          <w:t>EDR Response Guide</w:t>
        </w:r>
      </w:sdtContent>
    </w:sdt>
  </w:p>
  <w:p w14:paraId="0DEFE52B" w14:textId="77777777" w:rsidR="00F710EB" w:rsidRDefault="00F710EB">
    <w:pPr>
      <w:pStyle w:val="Footer"/>
    </w:pPr>
  </w:p>
  <w:p w14:paraId="47376B27" w14:textId="77777777" w:rsidR="00305BDE" w:rsidRDefault="00305BDE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5A4F8AE" wp14:editId="24E4E0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663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3AAF" w14:textId="77777777" w:rsidR="00333401" w:rsidRDefault="00333401" w:rsidP="00EB7421">
      <w:pPr>
        <w:spacing w:before="0" w:after="0" w:line="240" w:lineRule="auto"/>
      </w:pPr>
      <w:r>
        <w:separator/>
      </w:r>
    </w:p>
  </w:footnote>
  <w:footnote w:type="continuationSeparator" w:id="0">
    <w:p w14:paraId="1D96EE3C" w14:textId="77777777" w:rsidR="00333401" w:rsidRDefault="00333401" w:rsidP="00305BDE">
      <w:pPr>
        <w:spacing w:before="0" w:after="0" w:line="240" w:lineRule="auto"/>
      </w:pPr>
      <w:r>
        <w:continuationSeparator/>
      </w:r>
    </w:p>
    <w:p w14:paraId="423E3AC1" w14:textId="77777777" w:rsidR="00333401" w:rsidRDefault="00333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BCDF4" w14:textId="77777777" w:rsidR="005C01D5" w:rsidRPr="005C01D5" w:rsidRDefault="005C01D5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D795" w14:textId="77777777" w:rsidR="00305BDE" w:rsidRDefault="00305BD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C3A3B8" wp14:editId="0A6CA93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10400" cy="119520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12pt" o:bullet="t">
        <v:imagedata r:id="rId1" o:title="Bullet-01"/>
      </v:shape>
    </w:pict>
  </w:numPicBullet>
  <w:abstractNum w:abstractNumId="0" w15:restartNumberingAfterBreak="0">
    <w:nsid w:val="FFFFFF7C"/>
    <w:multiLevelType w:val="singleLevel"/>
    <w:tmpl w:val="CAC20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280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049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E6C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7CB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A7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EB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0E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D322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FC4505"/>
    <w:multiLevelType w:val="hybridMultilevel"/>
    <w:tmpl w:val="40CAF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30710"/>
    <w:multiLevelType w:val="multilevel"/>
    <w:tmpl w:val="EA8C8D82"/>
    <w:styleLink w:val="NumberedHeadings"/>
    <w:lvl w:ilvl="0">
      <w:start w:val="1"/>
      <w:numFmt w:val="decimal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EC30C2"/>
    <w:multiLevelType w:val="multilevel"/>
    <w:tmpl w:val="CB02A5CA"/>
    <w:numStyleLink w:val="Bullets"/>
  </w:abstractNum>
  <w:abstractNum w:abstractNumId="12" w15:restartNumberingAfterBreak="0">
    <w:nsid w:val="1AF730BC"/>
    <w:multiLevelType w:val="multilevel"/>
    <w:tmpl w:val="CB02A5CA"/>
    <w:numStyleLink w:val="Bullets"/>
  </w:abstractNum>
  <w:abstractNum w:abstractNumId="13" w15:restartNumberingAfterBreak="0">
    <w:nsid w:val="21737B2E"/>
    <w:multiLevelType w:val="multilevel"/>
    <w:tmpl w:val="5CA0CAC0"/>
    <w:styleLink w:val="Table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cs="Symbol" w:hint="default"/>
        <w:b w:val="0"/>
        <w:i w:val="0"/>
        <w:color w:val="07B9CA"/>
        <w:sz w:val="20"/>
        <w:szCs w:val="20"/>
      </w:rPr>
    </w:lvl>
    <w:lvl w:ilvl="1">
      <w:start w:val="1"/>
      <w:numFmt w:val="bullet"/>
      <w:pStyle w:val="TableBullet2"/>
      <w:lvlText w:val="&gt;"/>
      <w:lvlJc w:val="left"/>
      <w:pPr>
        <w:ind w:left="340" w:hanging="170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A095AF0"/>
    <w:multiLevelType w:val="multilevel"/>
    <w:tmpl w:val="CB02A5CA"/>
    <w:numStyleLink w:val="Bullets"/>
  </w:abstractNum>
  <w:abstractNum w:abstractNumId="15" w15:restartNumberingAfterBreak="0">
    <w:nsid w:val="35CC14EC"/>
    <w:multiLevelType w:val="multilevel"/>
    <w:tmpl w:val="63F8B5C8"/>
    <w:numStyleLink w:val="LetteredList"/>
  </w:abstractNum>
  <w:abstractNum w:abstractNumId="16" w15:restartNumberingAfterBreak="0">
    <w:nsid w:val="35E9777C"/>
    <w:multiLevelType w:val="multilevel"/>
    <w:tmpl w:val="CB02A5CA"/>
    <w:numStyleLink w:val="Bullets"/>
  </w:abstractNum>
  <w:abstractNum w:abstractNumId="17" w15:restartNumberingAfterBreak="0">
    <w:nsid w:val="363C6A08"/>
    <w:multiLevelType w:val="hybridMultilevel"/>
    <w:tmpl w:val="0CB85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50C28"/>
    <w:multiLevelType w:val="multilevel"/>
    <w:tmpl w:val="CB02A5CA"/>
    <w:numStyleLink w:val="Bullets"/>
  </w:abstractNum>
  <w:abstractNum w:abstractNumId="19" w15:restartNumberingAfterBreak="0">
    <w:nsid w:val="39687982"/>
    <w:multiLevelType w:val="multilevel"/>
    <w:tmpl w:val="B6DA6A66"/>
    <w:styleLink w:val="Numbered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B5F62B1"/>
    <w:multiLevelType w:val="multilevel"/>
    <w:tmpl w:val="CB02A5CA"/>
    <w:numStyleLink w:val="Bullets"/>
  </w:abstractNum>
  <w:abstractNum w:abstractNumId="21" w15:restartNumberingAfterBreak="0">
    <w:nsid w:val="3E01639D"/>
    <w:multiLevelType w:val="multilevel"/>
    <w:tmpl w:val="CB02A5CA"/>
    <w:numStyleLink w:val="Bullets"/>
  </w:abstractNum>
  <w:abstractNum w:abstractNumId="22" w15:restartNumberingAfterBreak="0">
    <w:nsid w:val="45EB0F67"/>
    <w:multiLevelType w:val="multilevel"/>
    <w:tmpl w:val="CB02A5CA"/>
    <w:numStyleLink w:val="Bullets"/>
  </w:abstractNum>
  <w:abstractNum w:abstractNumId="23" w15:restartNumberingAfterBreak="0">
    <w:nsid w:val="49CC630C"/>
    <w:multiLevelType w:val="multilevel"/>
    <w:tmpl w:val="CB02A5CA"/>
    <w:numStyleLink w:val="Bullets"/>
  </w:abstractNum>
  <w:abstractNum w:abstractNumId="24" w15:restartNumberingAfterBreak="0">
    <w:nsid w:val="4BC20635"/>
    <w:multiLevelType w:val="multilevel"/>
    <w:tmpl w:val="CB02A5CA"/>
    <w:numStyleLink w:val="Bullets"/>
  </w:abstractNum>
  <w:abstractNum w:abstractNumId="25" w15:restartNumberingAfterBreak="0">
    <w:nsid w:val="52B831ED"/>
    <w:multiLevelType w:val="multilevel"/>
    <w:tmpl w:val="63F8B5C8"/>
    <w:styleLink w:val="LetteredList"/>
    <w:lvl w:ilvl="0">
      <w:start w:val="1"/>
      <w:numFmt w:val="lowerLetter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Roman"/>
      <w:pStyle w:val="List4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3942AFB"/>
    <w:multiLevelType w:val="multilevel"/>
    <w:tmpl w:val="E0409E9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  <w:color w:val="auto"/>
        <w:sz w:val="20"/>
        <w:szCs w:val="20"/>
      </w:rPr>
    </w:lvl>
    <w:lvl w:ilvl="3">
      <w:start w:val="1"/>
      <w:numFmt w:val="bullet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bullet"/>
      <w:lvlText w:val=""/>
      <w:lvlJc w:val="left"/>
      <w:pPr>
        <w:ind w:left="170" w:hanging="170"/>
      </w:pPr>
      <w:rPr>
        <w:rFonts w:ascii="Symbol" w:hAnsi="Symbol" w:cs="Times New Roman" w:hint="default"/>
        <w:caps w:val="0"/>
        <w:strike w:val="0"/>
        <w:dstrike w:val="0"/>
        <w:vanish w:val="0"/>
        <w:color w:val="4AC7E9" w:themeColor="accent2"/>
        <w:sz w:val="20"/>
        <w:szCs w:val="20"/>
        <w:u w:val="none"/>
        <w:vertAlign w:val="baseline"/>
      </w:rPr>
    </w:lvl>
    <w:lvl w:ilvl="6">
      <w:start w:val="1"/>
      <w:numFmt w:val="bullet"/>
      <w:lvlText w:val="&gt;"/>
      <w:lvlJc w:val="left"/>
      <w:pPr>
        <w:ind w:left="340" w:hanging="170"/>
      </w:pPr>
      <w:rPr>
        <w:rFonts w:ascii="Arial" w:hAnsi="Arial" w:cs="Arial" w:hint="default"/>
        <w:color w:val="07B9CA"/>
        <w:sz w:val="20"/>
        <w:szCs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8F7562C"/>
    <w:multiLevelType w:val="multilevel"/>
    <w:tmpl w:val="CB02A5CA"/>
    <w:numStyleLink w:val="Bullets"/>
  </w:abstractNum>
  <w:abstractNum w:abstractNumId="28" w15:restartNumberingAfterBreak="0">
    <w:nsid w:val="5B563C57"/>
    <w:multiLevelType w:val="hybridMultilevel"/>
    <w:tmpl w:val="4D88B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B0860"/>
    <w:multiLevelType w:val="multilevel"/>
    <w:tmpl w:val="1200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014A8"/>
    <w:multiLevelType w:val="hybridMultilevel"/>
    <w:tmpl w:val="3482CDE0"/>
    <w:lvl w:ilvl="0" w:tplc="C1567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4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C8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D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C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A0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43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ED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4E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53AE8"/>
    <w:multiLevelType w:val="multilevel"/>
    <w:tmpl w:val="CB02A5CA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7B9CA"/>
        <w:sz w:val="28"/>
        <w:szCs w:val="20"/>
      </w:rPr>
    </w:lvl>
    <w:lvl w:ilvl="1">
      <w:start w:val="1"/>
      <w:numFmt w:val="bullet"/>
      <w:pStyle w:val="ListBullet2"/>
      <w:lvlText w:val="&gt;"/>
      <w:lvlJc w:val="left"/>
      <w:pPr>
        <w:ind w:left="567" w:hanging="283"/>
      </w:pPr>
      <w:rPr>
        <w:rFonts w:ascii="Arial" w:hAnsi="Arial" w:cs="Arial" w:hint="default"/>
        <w:caps w:val="0"/>
        <w:strike w:val="0"/>
        <w:dstrike w:val="0"/>
        <w:vanish w:val="0"/>
        <w:color w:val="07B9CA"/>
        <w:sz w:val="20"/>
        <w:szCs w:val="20"/>
        <w:u w:val="none"/>
        <w:vertAlign w:val="baseline"/>
      </w:rPr>
    </w:lvl>
    <w:lvl w:ilvl="2">
      <w:start w:val="1"/>
      <w:numFmt w:val="bullet"/>
      <w:pStyle w:val="ListBullet3"/>
      <w:lvlText w:val="‒"/>
      <w:lvlJc w:val="left"/>
      <w:pPr>
        <w:ind w:left="851" w:hanging="284"/>
      </w:pPr>
      <w:rPr>
        <w:rFonts w:ascii="Arial" w:hAnsi="Arial" w:cs="Arial" w:hint="default"/>
        <w:color w:val="07B9CA"/>
        <w:sz w:val="20"/>
        <w:szCs w:val="20"/>
      </w:rPr>
    </w:lvl>
    <w:lvl w:ilvl="3">
      <w:start w:val="1"/>
      <w:numFmt w:val="bullet"/>
      <w:pStyle w:val="ListBullet4"/>
      <w:lvlText w:val="‒"/>
      <w:lvlJc w:val="left"/>
      <w:pPr>
        <w:ind w:left="1134" w:hanging="283"/>
      </w:pPr>
      <w:rPr>
        <w:rFonts w:ascii="Arial" w:hAnsi="Arial" w:cs="Arial" w:hint="default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bullet"/>
      <w:pStyle w:val="ListBullet5"/>
      <w:lvlText w:val="‒"/>
      <w:lvlJc w:val="left"/>
      <w:pPr>
        <w:ind w:left="1418" w:hanging="284"/>
      </w:pPr>
      <w:rPr>
        <w:rFonts w:ascii="Arial" w:hAnsi="Arial" w:cs="Aria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F51EDC"/>
    <w:multiLevelType w:val="multilevel"/>
    <w:tmpl w:val="CB02A5CA"/>
    <w:numStyleLink w:val="Bullets"/>
  </w:abstractNum>
  <w:num w:numId="1">
    <w:abstractNumId w:val="30"/>
  </w:num>
  <w:num w:numId="2">
    <w:abstractNumId w:val="8"/>
  </w:num>
  <w:num w:numId="3">
    <w:abstractNumId w:val="32"/>
  </w:num>
  <w:num w:numId="4">
    <w:abstractNumId w:val="7"/>
  </w:num>
  <w:num w:numId="5">
    <w:abstractNumId w:val="6"/>
  </w:num>
  <w:num w:numId="6">
    <w:abstractNumId w:val="29"/>
  </w:num>
  <w:num w:numId="7">
    <w:abstractNumId w:val="3"/>
  </w:num>
  <w:num w:numId="8">
    <w:abstractNumId w:val="2"/>
  </w:num>
  <w:num w:numId="9">
    <w:abstractNumId w:val="31"/>
  </w:num>
  <w:num w:numId="10">
    <w:abstractNumId w:val="5"/>
  </w:num>
  <w:num w:numId="11">
    <w:abstractNumId w:val="4"/>
  </w:num>
  <w:num w:numId="12">
    <w:abstractNumId w:val="24"/>
  </w:num>
  <w:num w:numId="13">
    <w:abstractNumId w:val="19"/>
  </w:num>
  <w:num w:numId="14">
    <w:abstractNumId w:val="1"/>
  </w:num>
  <w:num w:numId="15">
    <w:abstractNumId w:val="0"/>
  </w:num>
  <w:num w:numId="16">
    <w:abstractNumId w:val="25"/>
  </w:num>
  <w:num w:numId="17">
    <w:abstractNumId w:val="10"/>
  </w:num>
  <w:num w:numId="18">
    <w:abstractNumId w:val="10"/>
  </w:num>
  <w:num w:numId="19">
    <w:abstractNumId w:val="22"/>
  </w:num>
  <w:num w:numId="20">
    <w:abstractNumId w:val="23"/>
  </w:num>
  <w:num w:numId="21">
    <w:abstractNumId w:val="11"/>
  </w:num>
  <w:num w:numId="22">
    <w:abstractNumId w:val="14"/>
  </w:num>
  <w:num w:numId="23">
    <w:abstractNumId w:val="18"/>
  </w:num>
  <w:num w:numId="24">
    <w:abstractNumId w:val="27"/>
  </w:num>
  <w:num w:numId="25">
    <w:abstractNumId w:val="12"/>
  </w:num>
  <w:num w:numId="26">
    <w:abstractNumId w:val="15"/>
  </w:num>
  <w:num w:numId="27">
    <w:abstractNumId w:val="20"/>
  </w:num>
  <w:num w:numId="28">
    <w:abstractNumId w:val="21"/>
  </w:num>
  <w:num w:numId="29">
    <w:abstractNumId w:val="26"/>
  </w:num>
  <w:num w:numId="30">
    <w:abstractNumId w:val="16"/>
  </w:num>
  <w:num w:numId="31">
    <w:abstractNumId w:val="13"/>
  </w:num>
  <w:num w:numId="32">
    <w:abstractNumId w:val="9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7"/>
    <w:rsid w:val="00000593"/>
    <w:rsid w:val="000036CE"/>
    <w:rsid w:val="0000616D"/>
    <w:rsid w:val="00012DBA"/>
    <w:rsid w:val="000252A6"/>
    <w:rsid w:val="00025E40"/>
    <w:rsid w:val="000341C9"/>
    <w:rsid w:val="0005056B"/>
    <w:rsid w:val="00052D8D"/>
    <w:rsid w:val="000534DF"/>
    <w:rsid w:val="00053784"/>
    <w:rsid w:val="000573D4"/>
    <w:rsid w:val="00062047"/>
    <w:rsid w:val="00073B65"/>
    <w:rsid w:val="00082571"/>
    <w:rsid w:val="00085EE4"/>
    <w:rsid w:val="00091054"/>
    <w:rsid w:val="000A1144"/>
    <w:rsid w:val="000A4104"/>
    <w:rsid w:val="000B4F84"/>
    <w:rsid w:val="000D08CC"/>
    <w:rsid w:val="001011A8"/>
    <w:rsid w:val="001020D1"/>
    <w:rsid w:val="00106100"/>
    <w:rsid w:val="001253F9"/>
    <w:rsid w:val="00131BA2"/>
    <w:rsid w:val="001348B4"/>
    <w:rsid w:val="00135727"/>
    <w:rsid w:val="00140D07"/>
    <w:rsid w:val="00151C5E"/>
    <w:rsid w:val="00154742"/>
    <w:rsid w:val="0015656E"/>
    <w:rsid w:val="00165DCB"/>
    <w:rsid w:val="001804FD"/>
    <w:rsid w:val="00186BAA"/>
    <w:rsid w:val="00186CE5"/>
    <w:rsid w:val="00197E61"/>
    <w:rsid w:val="001B0D72"/>
    <w:rsid w:val="001B6339"/>
    <w:rsid w:val="001C07C1"/>
    <w:rsid w:val="001C127B"/>
    <w:rsid w:val="001C5BEB"/>
    <w:rsid w:val="001C5C03"/>
    <w:rsid w:val="001C6D84"/>
    <w:rsid w:val="001D2787"/>
    <w:rsid w:val="001D4AE0"/>
    <w:rsid w:val="001D6E96"/>
    <w:rsid w:val="001E7A3B"/>
    <w:rsid w:val="001F34EA"/>
    <w:rsid w:val="002076C8"/>
    <w:rsid w:val="00210AC9"/>
    <w:rsid w:val="00216CA0"/>
    <w:rsid w:val="00220105"/>
    <w:rsid w:val="00221261"/>
    <w:rsid w:val="00221F53"/>
    <w:rsid w:val="00225133"/>
    <w:rsid w:val="0023242B"/>
    <w:rsid w:val="00240C80"/>
    <w:rsid w:val="002463BC"/>
    <w:rsid w:val="00251143"/>
    <w:rsid w:val="002624CA"/>
    <w:rsid w:val="00262A7B"/>
    <w:rsid w:val="002641AA"/>
    <w:rsid w:val="00270D7B"/>
    <w:rsid w:val="00273291"/>
    <w:rsid w:val="00273695"/>
    <w:rsid w:val="00283391"/>
    <w:rsid w:val="002918A9"/>
    <w:rsid w:val="00292431"/>
    <w:rsid w:val="002A0516"/>
    <w:rsid w:val="002A0FBE"/>
    <w:rsid w:val="002B3512"/>
    <w:rsid w:val="002B3D91"/>
    <w:rsid w:val="002B3F58"/>
    <w:rsid w:val="002C1742"/>
    <w:rsid w:val="002C522E"/>
    <w:rsid w:val="002F4055"/>
    <w:rsid w:val="002F5154"/>
    <w:rsid w:val="00305BDE"/>
    <w:rsid w:val="00322159"/>
    <w:rsid w:val="00324EA8"/>
    <w:rsid w:val="003300E5"/>
    <w:rsid w:val="0033302B"/>
    <w:rsid w:val="00333401"/>
    <w:rsid w:val="0033555B"/>
    <w:rsid w:val="00347EA4"/>
    <w:rsid w:val="0035127F"/>
    <w:rsid w:val="00381FB2"/>
    <w:rsid w:val="0039010C"/>
    <w:rsid w:val="00390217"/>
    <w:rsid w:val="0039151B"/>
    <w:rsid w:val="00396ADA"/>
    <w:rsid w:val="003A7024"/>
    <w:rsid w:val="003B061D"/>
    <w:rsid w:val="003B15D0"/>
    <w:rsid w:val="003B398C"/>
    <w:rsid w:val="003D0F33"/>
    <w:rsid w:val="003D667C"/>
    <w:rsid w:val="003E283A"/>
    <w:rsid w:val="003E3242"/>
    <w:rsid w:val="003E4D9E"/>
    <w:rsid w:val="003E55A7"/>
    <w:rsid w:val="003F07DA"/>
    <w:rsid w:val="003F1DB7"/>
    <w:rsid w:val="003F74B2"/>
    <w:rsid w:val="00414637"/>
    <w:rsid w:val="004219DB"/>
    <w:rsid w:val="004370A7"/>
    <w:rsid w:val="0044042E"/>
    <w:rsid w:val="00447B40"/>
    <w:rsid w:val="00450974"/>
    <w:rsid w:val="00450FBD"/>
    <w:rsid w:val="00454350"/>
    <w:rsid w:val="00457D47"/>
    <w:rsid w:val="00461112"/>
    <w:rsid w:val="00472FF8"/>
    <w:rsid w:val="00482248"/>
    <w:rsid w:val="004C3D54"/>
    <w:rsid w:val="004D5100"/>
    <w:rsid w:val="004E330A"/>
    <w:rsid w:val="004E6762"/>
    <w:rsid w:val="004E7101"/>
    <w:rsid w:val="004F41EF"/>
    <w:rsid w:val="004F5121"/>
    <w:rsid w:val="005103ED"/>
    <w:rsid w:val="005107F9"/>
    <w:rsid w:val="005252A3"/>
    <w:rsid w:val="00540C30"/>
    <w:rsid w:val="00551969"/>
    <w:rsid w:val="00552488"/>
    <w:rsid w:val="005532A7"/>
    <w:rsid w:val="00575B95"/>
    <w:rsid w:val="00583B12"/>
    <w:rsid w:val="00590169"/>
    <w:rsid w:val="00590B5D"/>
    <w:rsid w:val="00593659"/>
    <w:rsid w:val="005A0F28"/>
    <w:rsid w:val="005A11BE"/>
    <w:rsid w:val="005A6532"/>
    <w:rsid w:val="005B2FC7"/>
    <w:rsid w:val="005C01D5"/>
    <w:rsid w:val="005C5462"/>
    <w:rsid w:val="005D2BC2"/>
    <w:rsid w:val="005E3B10"/>
    <w:rsid w:val="005E7C1A"/>
    <w:rsid w:val="005F108E"/>
    <w:rsid w:val="005F111E"/>
    <w:rsid w:val="005F481A"/>
    <w:rsid w:val="005F5B7C"/>
    <w:rsid w:val="0060213F"/>
    <w:rsid w:val="00605EC6"/>
    <w:rsid w:val="0060712D"/>
    <w:rsid w:val="0061401F"/>
    <w:rsid w:val="0061650F"/>
    <w:rsid w:val="00631E1B"/>
    <w:rsid w:val="00632611"/>
    <w:rsid w:val="00634B85"/>
    <w:rsid w:val="00660C1D"/>
    <w:rsid w:val="006636EC"/>
    <w:rsid w:val="006727BA"/>
    <w:rsid w:val="00676299"/>
    <w:rsid w:val="0068101A"/>
    <w:rsid w:val="00684E4E"/>
    <w:rsid w:val="00685182"/>
    <w:rsid w:val="006918B4"/>
    <w:rsid w:val="00693735"/>
    <w:rsid w:val="006A0FE5"/>
    <w:rsid w:val="006A3F0E"/>
    <w:rsid w:val="006A4CE7"/>
    <w:rsid w:val="006B196D"/>
    <w:rsid w:val="006C006C"/>
    <w:rsid w:val="006C345C"/>
    <w:rsid w:val="006D4DE0"/>
    <w:rsid w:val="006F1CB8"/>
    <w:rsid w:val="006F62FD"/>
    <w:rsid w:val="00702A5A"/>
    <w:rsid w:val="0070397E"/>
    <w:rsid w:val="00713C5E"/>
    <w:rsid w:val="00720C5C"/>
    <w:rsid w:val="007210CD"/>
    <w:rsid w:val="00725B24"/>
    <w:rsid w:val="00733227"/>
    <w:rsid w:val="0073775B"/>
    <w:rsid w:val="00737D6A"/>
    <w:rsid w:val="00740A51"/>
    <w:rsid w:val="007616A0"/>
    <w:rsid w:val="00764461"/>
    <w:rsid w:val="007666D0"/>
    <w:rsid w:val="00781FB7"/>
    <w:rsid w:val="00785FDA"/>
    <w:rsid w:val="007973D9"/>
    <w:rsid w:val="007B4086"/>
    <w:rsid w:val="007C6643"/>
    <w:rsid w:val="008037A2"/>
    <w:rsid w:val="00807097"/>
    <w:rsid w:val="0081290B"/>
    <w:rsid w:val="00814F76"/>
    <w:rsid w:val="00822EAB"/>
    <w:rsid w:val="008263A3"/>
    <w:rsid w:val="0083078D"/>
    <w:rsid w:val="0083283F"/>
    <w:rsid w:val="008339F7"/>
    <w:rsid w:val="008342FA"/>
    <w:rsid w:val="00837399"/>
    <w:rsid w:val="00837C03"/>
    <w:rsid w:val="008465A3"/>
    <w:rsid w:val="008664FC"/>
    <w:rsid w:val="00866DB6"/>
    <w:rsid w:val="0087784C"/>
    <w:rsid w:val="00892B78"/>
    <w:rsid w:val="008941C0"/>
    <w:rsid w:val="008B4A47"/>
    <w:rsid w:val="008B503B"/>
    <w:rsid w:val="008B5E79"/>
    <w:rsid w:val="008D3CEE"/>
    <w:rsid w:val="008E3227"/>
    <w:rsid w:val="008E47D4"/>
    <w:rsid w:val="008F6B66"/>
    <w:rsid w:val="00930387"/>
    <w:rsid w:val="009305DE"/>
    <w:rsid w:val="009307D8"/>
    <w:rsid w:val="009335AB"/>
    <w:rsid w:val="009375DA"/>
    <w:rsid w:val="009400C4"/>
    <w:rsid w:val="0094012F"/>
    <w:rsid w:val="00947473"/>
    <w:rsid w:val="0095492A"/>
    <w:rsid w:val="00957DD8"/>
    <w:rsid w:val="00961E3D"/>
    <w:rsid w:val="009629C5"/>
    <w:rsid w:val="00967D13"/>
    <w:rsid w:val="00972955"/>
    <w:rsid w:val="009760A4"/>
    <w:rsid w:val="00982227"/>
    <w:rsid w:val="009909B0"/>
    <w:rsid w:val="00993F7A"/>
    <w:rsid w:val="009A2063"/>
    <w:rsid w:val="009A366A"/>
    <w:rsid w:val="009A6707"/>
    <w:rsid w:val="009B0986"/>
    <w:rsid w:val="009B12CE"/>
    <w:rsid w:val="009C6DE6"/>
    <w:rsid w:val="009D57B6"/>
    <w:rsid w:val="009D776D"/>
    <w:rsid w:val="009E2999"/>
    <w:rsid w:val="00A1372A"/>
    <w:rsid w:val="00A14FCF"/>
    <w:rsid w:val="00A445D1"/>
    <w:rsid w:val="00A45478"/>
    <w:rsid w:val="00A50E03"/>
    <w:rsid w:val="00A54DA4"/>
    <w:rsid w:val="00A55205"/>
    <w:rsid w:val="00A607B6"/>
    <w:rsid w:val="00A60C61"/>
    <w:rsid w:val="00A65528"/>
    <w:rsid w:val="00A656EE"/>
    <w:rsid w:val="00A74358"/>
    <w:rsid w:val="00A770DB"/>
    <w:rsid w:val="00A91B33"/>
    <w:rsid w:val="00AB09A8"/>
    <w:rsid w:val="00AC26F7"/>
    <w:rsid w:val="00AC5514"/>
    <w:rsid w:val="00AC6E51"/>
    <w:rsid w:val="00AD013B"/>
    <w:rsid w:val="00AE35D1"/>
    <w:rsid w:val="00AE415F"/>
    <w:rsid w:val="00AE6D59"/>
    <w:rsid w:val="00AF0756"/>
    <w:rsid w:val="00B01015"/>
    <w:rsid w:val="00B1422A"/>
    <w:rsid w:val="00B2100C"/>
    <w:rsid w:val="00B231D3"/>
    <w:rsid w:val="00B2679A"/>
    <w:rsid w:val="00B33120"/>
    <w:rsid w:val="00B35A89"/>
    <w:rsid w:val="00B44999"/>
    <w:rsid w:val="00B51E73"/>
    <w:rsid w:val="00B52A15"/>
    <w:rsid w:val="00B53D5D"/>
    <w:rsid w:val="00B554E9"/>
    <w:rsid w:val="00B67D94"/>
    <w:rsid w:val="00B71746"/>
    <w:rsid w:val="00B73497"/>
    <w:rsid w:val="00B8141B"/>
    <w:rsid w:val="00B91FD1"/>
    <w:rsid w:val="00B927B5"/>
    <w:rsid w:val="00BA79A2"/>
    <w:rsid w:val="00BB3B8D"/>
    <w:rsid w:val="00BB7030"/>
    <w:rsid w:val="00BC2140"/>
    <w:rsid w:val="00BC2786"/>
    <w:rsid w:val="00BE4E4D"/>
    <w:rsid w:val="00BE694E"/>
    <w:rsid w:val="00BF09FD"/>
    <w:rsid w:val="00BF16EA"/>
    <w:rsid w:val="00BF1DBC"/>
    <w:rsid w:val="00BF235D"/>
    <w:rsid w:val="00BF7420"/>
    <w:rsid w:val="00C04C00"/>
    <w:rsid w:val="00C14029"/>
    <w:rsid w:val="00C1669B"/>
    <w:rsid w:val="00C24A12"/>
    <w:rsid w:val="00C4460B"/>
    <w:rsid w:val="00C4526E"/>
    <w:rsid w:val="00C51E16"/>
    <w:rsid w:val="00C544AB"/>
    <w:rsid w:val="00C65F1E"/>
    <w:rsid w:val="00C772D8"/>
    <w:rsid w:val="00C8056B"/>
    <w:rsid w:val="00C8250D"/>
    <w:rsid w:val="00C86F1B"/>
    <w:rsid w:val="00C8706D"/>
    <w:rsid w:val="00C91934"/>
    <w:rsid w:val="00CA351D"/>
    <w:rsid w:val="00CA3543"/>
    <w:rsid w:val="00CA3D81"/>
    <w:rsid w:val="00CB10BD"/>
    <w:rsid w:val="00CD48E4"/>
    <w:rsid w:val="00CD730B"/>
    <w:rsid w:val="00D03D66"/>
    <w:rsid w:val="00D11B73"/>
    <w:rsid w:val="00D1706B"/>
    <w:rsid w:val="00D24BEF"/>
    <w:rsid w:val="00D508C1"/>
    <w:rsid w:val="00D50D4D"/>
    <w:rsid w:val="00D64A6E"/>
    <w:rsid w:val="00D761F6"/>
    <w:rsid w:val="00D7675B"/>
    <w:rsid w:val="00D77979"/>
    <w:rsid w:val="00D83809"/>
    <w:rsid w:val="00D8567D"/>
    <w:rsid w:val="00D958EA"/>
    <w:rsid w:val="00DA31AC"/>
    <w:rsid w:val="00DB3154"/>
    <w:rsid w:val="00DB4F07"/>
    <w:rsid w:val="00DC05AE"/>
    <w:rsid w:val="00DC14F0"/>
    <w:rsid w:val="00DC1F0E"/>
    <w:rsid w:val="00DD479C"/>
    <w:rsid w:val="00DF45D6"/>
    <w:rsid w:val="00DF63FA"/>
    <w:rsid w:val="00E04847"/>
    <w:rsid w:val="00E04C18"/>
    <w:rsid w:val="00E2090C"/>
    <w:rsid w:val="00E33610"/>
    <w:rsid w:val="00E51713"/>
    <w:rsid w:val="00E560C6"/>
    <w:rsid w:val="00E66A76"/>
    <w:rsid w:val="00E83553"/>
    <w:rsid w:val="00E928F7"/>
    <w:rsid w:val="00E93F02"/>
    <w:rsid w:val="00E93F77"/>
    <w:rsid w:val="00E94CCD"/>
    <w:rsid w:val="00EB372B"/>
    <w:rsid w:val="00EB7421"/>
    <w:rsid w:val="00EC5802"/>
    <w:rsid w:val="00EC6E36"/>
    <w:rsid w:val="00ED45FF"/>
    <w:rsid w:val="00ED6A28"/>
    <w:rsid w:val="00ED78EC"/>
    <w:rsid w:val="00EE0074"/>
    <w:rsid w:val="00EE06C2"/>
    <w:rsid w:val="00EE1BF2"/>
    <w:rsid w:val="00EF5869"/>
    <w:rsid w:val="00EF6903"/>
    <w:rsid w:val="00F00F12"/>
    <w:rsid w:val="00F2709F"/>
    <w:rsid w:val="00F33833"/>
    <w:rsid w:val="00F44107"/>
    <w:rsid w:val="00F44505"/>
    <w:rsid w:val="00F44962"/>
    <w:rsid w:val="00F6212D"/>
    <w:rsid w:val="00F629E5"/>
    <w:rsid w:val="00F710EB"/>
    <w:rsid w:val="00F97F41"/>
    <w:rsid w:val="00FA0298"/>
    <w:rsid w:val="00FA7917"/>
    <w:rsid w:val="00FC7BFB"/>
    <w:rsid w:val="00FD1168"/>
    <w:rsid w:val="00FD4FEC"/>
    <w:rsid w:val="00FE40F4"/>
    <w:rsid w:val="00FF7B11"/>
    <w:rsid w:val="09242CA1"/>
    <w:rsid w:val="0F54ADDA"/>
    <w:rsid w:val="1FC774BD"/>
    <w:rsid w:val="2D2CD8E7"/>
    <w:rsid w:val="356ECE4B"/>
    <w:rsid w:val="405C8722"/>
    <w:rsid w:val="40784C92"/>
    <w:rsid w:val="4742F6E4"/>
    <w:rsid w:val="4DC1A3C4"/>
    <w:rsid w:val="5E8CAABB"/>
    <w:rsid w:val="6A06EF84"/>
    <w:rsid w:val="797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E1D5"/>
  <w15:chartTrackingRefBased/>
  <w15:docId w15:val="{DF5FDE64-1964-41E4-ABDB-63954AD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qFormat="1"/>
    <w:lsdException w:name="List Bullet 3" w:uiPriority="7" w:qFormat="1"/>
    <w:lsdException w:name="List Bullet 4" w:semiHidden="1" w:uiPriority="7" w:unhideWhenUsed="1"/>
    <w:lsdException w:name="List Bullet 5" w:semiHidden="1" w:uiPriority="7" w:unhideWhenUsed="1"/>
    <w:lsdException w:name="List Number 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qFormat="1"/>
    <w:lsdException w:name="List Continue 2" w:qFormat="1"/>
    <w:lsdException w:name="List Continue 3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FA"/>
    <w:pPr>
      <w:spacing w:before="60" w:after="240"/>
    </w:pPr>
  </w:style>
  <w:style w:type="paragraph" w:styleId="Heading1">
    <w:name w:val="heading 1"/>
    <w:basedOn w:val="Normal"/>
    <w:next w:val="Normal"/>
    <w:link w:val="Heading1Char"/>
    <w:uiPriority w:val="5"/>
    <w:qFormat/>
    <w:rsid w:val="0005056B"/>
    <w:pPr>
      <w:keepNext/>
      <w:keepLines/>
      <w:spacing w:before="440"/>
      <w:outlineLvl w:val="0"/>
    </w:pPr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qFormat/>
    <w:rsid w:val="008037A2"/>
    <w:pPr>
      <w:keepNext/>
      <w:keepLines/>
      <w:spacing w:before="360" w:after="120"/>
      <w:outlineLvl w:val="1"/>
    </w:pPr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8037A2"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color w:val="07B9CA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81290B"/>
    <w:pPr>
      <w:keepNext/>
      <w:keepLines/>
      <w:outlineLvl w:val="3"/>
    </w:pPr>
    <w:rPr>
      <w:rFonts w:asciiTheme="majorHAnsi" w:eastAsia="Times New Roman" w:hAnsiTheme="majorHAnsi" w:cs="Times New Roman"/>
      <w:bCs/>
      <w:caps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9629C5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C24A12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5"/>
    <w:rsid w:val="008037A2"/>
    <w:rPr>
      <w:rFonts w:asciiTheme="majorHAnsi" w:eastAsia="Times New Roman" w:hAnsiTheme="majorHAnsi" w:cs="Arial"/>
      <w:b/>
      <w:bCs/>
      <w:iCs/>
      <w:color w:val="F58233" w:themeColor="accent3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5"/>
    <w:rsid w:val="008037A2"/>
    <w:rPr>
      <w:rFonts w:asciiTheme="majorHAnsi" w:eastAsia="Times New Roman" w:hAnsiTheme="majorHAnsi" w:cs="Times New Roman"/>
      <w:b/>
      <w:bCs/>
      <w:color w:val="07B9CA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04847"/>
    <w:rPr>
      <w:rFonts w:asciiTheme="majorHAnsi" w:eastAsia="Times New Roman" w:hAnsiTheme="majorHAnsi" w:cs="Times New Roman"/>
      <w:bCs/>
      <w:caps/>
      <w:sz w:val="21"/>
      <w:lang w:eastAsia="en-AU"/>
    </w:rPr>
  </w:style>
  <w:style w:type="paragraph" w:customStyle="1" w:styleId="IntroParagraph">
    <w:name w:val="Intro Paragraph"/>
    <w:basedOn w:val="BodyText"/>
    <w:next w:val="BodyText"/>
    <w:semiHidden/>
    <w:qFormat/>
    <w:rsid w:val="009629C5"/>
    <w:rPr>
      <w:b/>
      <w:color w:val="00245F" w:themeColor="accent1"/>
      <w:sz w:val="22"/>
    </w:rPr>
  </w:style>
  <w:style w:type="paragraph" w:styleId="ListBullet">
    <w:name w:val="List Bullet"/>
    <w:basedOn w:val="Normal"/>
    <w:uiPriority w:val="7"/>
    <w:qFormat/>
    <w:rsid w:val="00972955"/>
    <w:pPr>
      <w:numPr>
        <w:numId w:val="30"/>
      </w:numPr>
      <w:contextualSpacing/>
    </w:pPr>
    <w:rPr>
      <w:rFonts w:eastAsia="Times New Roman" w:cs="Times New Roman"/>
      <w:lang w:eastAsia="en-AU"/>
    </w:rPr>
  </w:style>
  <w:style w:type="paragraph" w:customStyle="1" w:styleId="TableHeading">
    <w:name w:val="Table Heading"/>
    <w:basedOn w:val="Normal"/>
    <w:next w:val="BodyText"/>
    <w:uiPriority w:val="3"/>
    <w:semiHidden/>
    <w:qFormat/>
    <w:rsid w:val="009629C5"/>
    <w:pPr>
      <w:spacing w:after="60"/>
    </w:pPr>
    <w:rPr>
      <w:b/>
      <w:color w:val="FFFFFF" w:themeColor="background1"/>
      <w:sz w:val="18"/>
    </w:rPr>
  </w:style>
  <w:style w:type="paragraph" w:customStyle="1" w:styleId="TableText">
    <w:name w:val="Table Text"/>
    <w:basedOn w:val="Normal"/>
    <w:uiPriority w:val="3"/>
    <w:semiHidden/>
    <w:qFormat/>
    <w:rsid w:val="009629C5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BF1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6EA"/>
  </w:style>
  <w:style w:type="paragraph" w:styleId="Footer">
    <w:name w:val="footer"/>
    <w:basedOn w:val="Normal"/>
    <w:link w:val="FooterChar"/>
    <w:uiPriority w:val="99"/>
    <w:unhideWhenUsed/>
    <w:rsid w:val="00DB3154"/>
    <w:pPr>
      <w:tabs>
        <w:tab w:val="right" w:pos="2268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B3154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056B"/>
    <w:pPr>
      <w:spacing w:before="0" w:line="240" w:lineRule="auto"/>
      <w:contextualSpacing/>
    </w:pPr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56B"/>
    <w:rPr>
      <w:rFonts w:asciiTheme="majorHAnsi" w:eastAsiaTheme="majorEastAsia" w:hAnsiTheme="majorHAnsi" w:cstheme="majorBidi"/>
      <w:color w:val="00093C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56B"/>
    <w:pPr>
      <w:numPr>
        <w:ilvl w:val="1"/>
      </w:numPr>
    </w:pPr>
    <w:rPr>
      <w:rFonts w:eastAsiaTheme="minorEastAsia"/>
      <w:color w:val="00093C" w:themeColor="text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056B"/>
    <w:rPr>
      <w:rFonts w:eastAsiaTheme="minorEastAsia"/>
      <w:color w:val="00093C" w:themeColor="text2"/>
      <w:sz w:val="36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sid w:val="0005056B"/>
    <w:rPr>
      <w:rFonts w:asciiTheme="majorHAnsi" w:eastAsiaTheme="majorEastAsia" w:hAnsiTheme="majorHAnsi" w:cstheme="majorBidi"/>
      <w:color w:val="00245F" w:themeColor="accent1"/>
      <w:sz w:val="32"/>
      <w:szCs w:val="32"/>
    </w:rPr>
  </w:style>
  <w:style w:type="table" w:styleId="TableGrid">
    <w:name w:val="Table Grid"/>
    <w:basedOn w:val="TableNormal"/>
    <w:uiPriority w:val="59"/>
    <w:rsid w:val="003A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D45FF"/>
    <w:pPr>
      <w:ind w:left="567" w:right="567"/>
    </w:pPr>
    <w:rPr>
      <w:iCs/>
      <w:color w:val="00245F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ED45FF"/>
    <w:rPr>
      <w:iCs/>
      <w:color w:val="00245F" w:themeColor="accent1"/>
    </w:rPr>
  </w:style>
  <w:style w:type="paragraph" w:styleId="ListBullet2">
    <w:name w:val="List Bullet 2"/>
    <w:basedOn w:val="Normal"/>
    <w:uiPriority w:val="7"/>
    <w:qFormat/>
    <w:rsid w:val="00972955"/>
    <w:pPr>
      <w:numPr>
        <w:ilvl w:val="1"/>
        <w:numId w:val="30"/>
      </w:numPr>
      <w:contextualSpacing/>
    </w:pPr>
  </w:style>
  <w:style w:type="paragraph" w:styleId="ListBullet3">
    <w:name w:val="List Bullet 3"/>
    <w:basedOn w:val="Normal"/>
    <w:uiPriority w:val="7"/>
    <w:qFormat/>
    <w:rsid w:val="00972955"/>
    <w:pPr>
      <w:numPr>
        <w:ilvl w:val="2"/>
        <w:numId w:val="30"/>
      </w:numPr>
      <w:contextualSpacing/>
    </w:pPr>
  </w:style>
  <w:style w:type="paragraph" w:styleId="ListNumber">
    <w:name w:val="List Number"/>
    <w:basedOn w:val="Normal"/>
    <w:uiPriority w:val="8"/>
    <w:qFormat/>
    <w:rsid w:val="002B3512"/>
    <w:pPr>
      <w:numPr>
        <w:numId w:val="13"/>
      </w:numPr>
    </w:pPr>
  </w:style>
  <w:style w:type="paragraph" w:styleId="ListContinue">
    <w:name w:val="List Continue"/>
    <w:basedOn w:val="Normal"/>
    <w:uiPriority w:val="10"/>
    <w:qFormat/>
    <w:rsid w:val="00972955"/>
    <w:pPr>
      <w:ind w:left="284"/>
    </w:pPr>
  </w:style>
  <w:style w:type="paragraph" w:styleId="ListNumber2">
    <w:name w:val="List Number 2"/>
    <w:basedOn w:val="Normal"/>
    <w:uiPriority w:val="8"/>
    <w:qFormat/>
    <w:rsid w:val="00930387"/>
    <w:pPr>
      <w:numPr>
        <w:ilvl w:val="1"/>
        <w:numId w:val="13"/>
      </w:numPr>
    </w:pPr>
  </w:style>
  <w:style w:type="paragraph" w:styleId="ListContinue2">
    <w:name w:val="List Continue 2"/>
    <w:basedOn w:val="Normal"/>
    <w:uiPriority w:val="10"/>
    <w:qFormat/>
    <w:rsid w:val="00972955"/>
    <w:pPr>
      <w:ind w:left="567"/>
    </w:pPr>
  </w:style>
  <w:style w:type="paragraph" w:styleId="ListNumber3">
    <w:name w:val="List Number 3"/>
    <w:basedOn w:val="Normal"/>
    <w:uiPriority w:val="8"/>
    <w:rsid w:val="00930387"/>
    <w:pPr>
      <w:numPr>
        <w:ilvl w:val="2"/>
        <w:numId w:val="13"/>
      </w:numPr>
      <w:tabs>
        <w:tab w:val="left" w:pos="1701"/>
      </w:tabs>
    </w:pPr>
  </w:style>
  <w:style w:type="paragraph" w:styleId="ListContinue3">
    <w:name w:val="List Continue 3"/>
    <w:basedOn w:val="Normal"/>
    <w:uiPriority w:val="10"/>
    <w:qFormat/>
    <w:rsid w:val="00972955"/>
    <w:pPr>
      <w:ind w:left="851"/>
    </w:pPr>
  </w:style>
  <w:style w:type="table" w:customStyle="1" w:styleId="Defaulttable">
    <w:name w:val="Default table"/>
    <w:basedOn w:val="TableGrid"/>
    <w:uiPriority w:val="99"/>
    <w:rsid w:val="00270D7B"/>
    <w:pPr>
      <w:spacing w:before="60" w:after="60" w:line="276" w:lineRule="auto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none" w:sz="0" w:space="0" w:color="auto"/>
      </w:tblBorders>
      <w:tblCellMar>
        <w:top w:w="119" w:type="dxa"/>
        <w:left w:w="142" w:type="dxa"/>
        <w:bottom w:w="119" w:type="dxa"/>
        <w:right w:w="142" w:type="dxa"/>
      </w:tblCellMar>
    </w:tblPr>
    <w:tblStylePr w:type="firstRow">
      <w:rPr>
        <w:b/>
      </w:rPr>
      <w:tblPr/>
      <w:trPr>
        <w:tblHeader/>
      </w:trPr>
      <w:tcPr>
        <w:shd w:val="clear" w:color="auto" w:fill="BDE6F5"/>
      </w:tcPr>
    </w:tblStylePr>
    <w:tblStylePr w:type="lastRow">
      <w:tblPr/>
      <w:tcPr>
        <w:tcBorders>
          <w:top w:val="single" w:sz="8" w:space="0" w:color="4AC7E9" w:themeColor="accent2"/>
          <w:left w:val="nil"/>
          <w:bottom w:val="single" w:sz="8" w:space="0" w:color="4AC7E9" w:themeColor="accent2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AFAFA"/>
      </w:tcPr>
    </w:tblStylePr>
  </w:style>
  <w:style w:type="character" w:styleId="Strong">
    <w:name w:val="Strong"/>
    <w:basedOn w:val="DefaultParagraphFont"/>
    <w:uiPriority w:val="22"/>
    <w:semiHidden/>
    <w:qFormat/>
    <w:rsid w:val="00151C5E"/>
    <w:rPr>
      <w:b/>
      <w:bCs/>
    </w:rPr>
  </w:style>
  <w:style w:type="numbering" w:customStyle="1" w:styleId="Bullets">
    <w:name w:val="Bullets"/>
    <w:uiPriority w:val="99"/>
    <w:rsid w:val="00972955"/>
    <w:pPr>
      <w:numPr>
        <w:numId w:val="9"/>
      </w:numPr>
    </w:pPr>
  </w:style>
  <w:style w:type="numbering" w:customStyle="1" w:styleId="NumberedList">
    <w:name w:val="Numbered List"/>
    <w:uiPriority w:val="99"/>
    <w:rsid w:val="00930387"/>
    <w:pPr>
      <w:numPr>
        <w:numId w:val="13"/>
      </w:numPr>
    </w:pPr>
  </w:style>
  <w:style w:type="paragraph" w:styleId="ListBullet4">
    <w:name w:val="List Bullet 4"/>
    <w:basedOn w:val="Normal"/>
    <w:uiPriority w:val="7"/>
    <w:semiHidden/>
    <w:rsid w:val="00972955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uiPriority w:val="7"/>
    <w:semiHidden/>
    <w:rsid w:val="00972955"/>
    <w:pPr>
      <w:numPr>
        <w:ilvl w:val="4"/>
        <w:numId w:val="30"/>
      </w:numPr>
      <w:contextualSpacing/>
    </w:pPr>
  </w:style>
  <w:style w:type="numbering" w:customStyle="1" w:styleId="LetteredList">
    <w:name w:val="Lettered List"/>
    <w:uiPriority w:val="99"/>
    <w:rsid w:val="00EE1BF2"/>
    <w:pPr>
      <w:numPr>
        <w:numId w:val="16"/>
      </w:numPr>
    </w:pPr>
  </w:style>
  <w:style w:type="paragraph" w:styleId="ListNumber4">
    <w:name w:val="List Number 4"/>
    <w:basedOn w:val="Normal"/>
    <w:uiPriority w:val="8"/>
    <w:semiHidden/>
    <w:rsid w:val="00930387"/>
    <w:pPr>
      <w:numPr>
        <w:ilvl w:val="3"/>
        <w:numId w:val="13"/>
      </w:numPr>
      <w:contextualSpacing/>
    </w:pPr>
  </w:style>
  <w:style w:type="paragraph" w:styleId="ListNumber5">
    <w:name w:val="List Number 5"/>
    <w:basedOn w:val="Normal"/>
    <w:uiPriority w:val="8"/>
    <w:semiHidden/>
    <w:rsid w:val="00930387"/>
    <w:pPr>
      <w:numPr>
        <w:ilvl w:val="4"/>
        <w:numId w:val="13"/>
      </w:numPr>
      <w:contextualSpacing/>
    </w:pPr>
  </w:style>
  <w:style w:type="character" w:styleId="Hyperlink">
    <w:name w:val="Hyperlink"/>
    <w:basedOn w:val="DefaultParagraphFont"/>
    <w:uiPriority w:val="99"/>
    <w:rsid w:val="00781FB7"/>
    <w:rPr>
      <w:color w:val="4AC7E9" w:themeColor="hyperlink"/>
      <w:u w:val="single"/>
    </w:rPr>
  </w:style>
  <w:style w:type="paragraph" w:styleId="List">
    <w:name w:val="List"/>
    <w:basedOn w:val="Normal"/>
    <w:uiPriority w:val="9"/>
    <w:semiHidden/>
    <w:rsid w:val="00EE1BF2"/>
    <w:pPr>
      <w:numPr>
        <w:numId w:val="26"/>
      </w:numPr>
      <w:contextualSpacing/>
    </w:pPr>
  </w:style>
  <w:style w:type="paragraph" w:styleId="List2">
    <w:name w:val="List 2"/>
    <w:basedOn w:val="Normal"/>
    <w:uiPriority w:val="9"/>
    <w:semiHidden/>
    <w:rsid w:val="00EE1BF2"/>
    <w:pPr>
      <w:numPr>
        <w:ilvl w:val="1"/>
        <w:numId w:val="26"/>
      </w:numPr>
      <w:contextualSpacing/>
    </w:pPr>
  </w:style>
  <w:style w:type="paragraph" w:styleId="List3">
    <w:name w:val="List 3"/>
    <w:basedOn w:val="Normal"/>
    <w:uiPriority w:val="9"/>
    <w:semiHidden/>
    <w:rsid w:val="00EE1BF2"/>
    <w:pPr>
      <w:numPr>
        <w:ilvl w:val="2"/>
        <w:numId w:val="26"/>
      </w:numPr>
      <w:contextualSpacing/>
    </w:pPr>
  </w:style>
  <w:style w:type="paragraph" w:styleId="List4">
    <w:name w:val="List 4"/>
    <w:basedOn w:val="Normal"/>
    <w:uiPriority w:val="9"/>
    <w:semiHidden/>
    <w:rsid w:val="00EE1BF2"/>
    <w:pPr>
      <w:numPr>
        <w:ilvl w:val="3"/>
        <w:numId w:val="2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FB7"/>
    <w:rPr>
      <w:color w:val="605E5C"/>
      <w:shd w:val="clear" w:color="auto" w:fill="E1DFDD"/>
    </w:rPr>
  </w:style>
  <w:style w:type="paragraph" w:styleId="ListContinue4">
    <w:name w:val="List Continue 4"/>
    <w:basedOn w:val="Normal"/>
    <w:uiPriority w:val="10"/>
    <w:semiHidden/>
    <w:rsid w:val="0000616D"/>
    <w:pPr>
      <w:ind w:left="1418"/>
      <w:contextualSpacing/>
    </w:pPr>
  </w:style>
  <w:style w:type="paragraph" w:styleId="ListContinue5">
    <w:name w:val="List Continue 5"/>
    <w:basedOn w:val="Normal"/>
    <w:uiPriority w:val="10"/>
    <w:semiHidden/>
    <w:rsid w:val="0000616D"/>
    <w:pPr>
      <w:ind w:left="1701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0516"/>
    <w:pPr>
      <w:spacing w:before="0" w:after="0"/>
    </w:pPr>
  </w:style>
  <w:style w:type="paragraph" w:styleId="Caption">
    <w:name w:val="caption"/>
    <w:basedOn w:val="Normal"/>
    <w:next w:val="Normal"/>
    <w:uiPriority w:val="35"/>
    <w:unhideWhenUsed/>
    <w:rsid w:val="009335AB"/>
    <w:pPr>
      <w:spacing w:before="120" w:line="240" w:lineRule="auto"/>
    </w:pPr>
    <w:rPr>
      <w:i/>
      <w:iCs/>
      <w:color w:val="00245F" w:themeColor="accent1"/>
      <w:sz w:val="18"/>
      <w:szCs w:val="18"/>
    </w:rPr>
  </w:style>
  <w:style w:type="paragraph" w:customStyle="1" w:styleId="LinkedFooter">
    <w:name w:val="Linked Footer"/>
    <w:basedOn w:val="Footer"/>
    <w:link w:val="LinkedFooterChar"/>
    <w:rsid w:val="00F710EB"/>
    <w:pPr>
      <w:framePr w:w="5670" w:h="936" w:hRule="exact" w:wrap="around" w:vAnchor="page" w:hAnchor="margin" w:yAlign="bottom" w:anchorLock="1"/>
    </w:pPr>
    <w:rPr>
      <w:color w:val="00245F" w:themeColor="accent1"/>
    </w:rPr>
  </w:style>
  <w:style w:type="paragraph" w:customStyle="1" w:styleId="FooterRight">
    <w:name w:val="Footer Right"/>
    <w:basedOn w:val="LinkedFooter"/>
    <w:link w:val="FooterRightChar"/>
    <w:rsid w:val="009A6707"/>
    <w:pPr>
      <w:framePr w:w="0" w:hRule="auto" w:wrap="auto" w:vAnchor="margin" w:hAnchor="text" w:yAlign="inline"/>
      <w:ind w:right="1021"/>
      <w:jc w:val="center"/>
    </w:pPr>
    <w:rPr>
      <w:color w:val="auto"/>
    </w:rPr>
  </w:style>
  <w:style w:type="character" w:customStyle="1" w:styleId="LinkedFooterChar">
    <w:name w:val="Linked Footer Char"/>
    <w:basedOn w:val="FooterChar"/>
    <w:link w:val="LinkedFooter"/>
    <w:rsid w:val="00F710EB"/>
    <w:rPr>
      <w:color w:val="00245F" w:themeColor="accent1"/>
      <w:sz w:val="18"/>
    </w:rPr>
  </w:style>
  <w:style w:type="numbering" w:customStyle="1" w:styleId="NumberedHeadings">
    <w:name w:val="Numbered Headings"/>
    <w:uiPriority w:val="99"/>
    <w:rsid w:val="00186CE5"/>
    <w:pPr>
      <w:numPr>
        <w:numId w:val="17"/>
      </w:numPr>
    </w:pPr>
  </w:style>
  <w:style w:type="paragraph" w:customStyle="1" w:styleId="ShadedNormaltext">
    <w:name w:val="Shaded Normal text"/>
    <w:basedOn w:val="Normal"/>
    <w:link w:val="ShadedNormaltextChar"/>
    <w:uiPriority w:val="2"/>
    <w:qFormat/>
    <w:rsid w:val="00676299"/>
    <w:pPr>
      <w:pBdr>
        <w:top w:val="single" w:sz="4" w:space="6" w:color="DAF3FA" w:themeColor="accent2" w:themeTint="33"/>
        <w:left w:val="single" w:sz="4" w:space="6" w:color="DAF3FA" w:themeColor="accent2" w:themeTint="33"/>
        <w:bottom w:val="single" w:sz="4" w:space="6" w:color="DAF3FA" w:themeColor="accent2" w:themeTint="33"/>
        <w:right w:val="single" w:sz="4" w:space="6" w:color="DAF3FA" w:themeColor="accent2" w:themeTint="33"/>
      </w:pBdr>
      <w:shd w:val="clear" w:color="auto" w:fill="DAF3FA" w:themeFill="accent2" w:themeFillTint="33"/>
      <w:ind w:left="142" w:right="142"/>
    </w:pPr>
    <w:rPr>
      <w:lang w:eastAsia="en-AU"/>
    </w:rPr>
  </w:style>
  <w:style w:type="character" w:customStyle="1" w:styleId="FooterRightChar">
    <w:name w:val="Footer Right Char"/>
    <w:basedOn w:val="LinkedFooterChar"/>
    <w:link w:val="FooterRight"/>
    <w:rsid w:val="009A6707"/>
    <w:rPr>
      <w:color w:val="00245F" w:themeColor="accent1"/>
      <w:sz w:val="18"/>
    </w:rPr>
  </w:style>
  <w:style w:type="paragraph" w:customStyle="1" w:styleId="RedNormaltext">
    <w:name w:val="Red Normal text"/>
    <w:basedOn w:val="Normal"/>
    <w:link w:val="RedNormaltextChar"/>
    <w:uiPriority w:val="3"/>
    <w:rsid w:val="00575B95"/>
    <w:rPr>
      <w:color w:val="FF0000"/>
    </w:rPr>
  </w:style>
  <w:style w:type="character" w:customStyle="1" w:styleId="ShadedNormaltextChar">
    <w:name w:val="Shaded Normal text Char"/>
    <w:basedOn w:val="DefaultParagraphFont"/>
    <w:link w:val="ShadedNormaltext"/>
    <w:uiPriority w:val="2"/>
    <w:rsid w:val="00676299"/>
    <w:rPr>
      <w:shd w:val="clear" w:color="auto" w:fill="DAF3FA" w:themeFill="accent2" w:themeFillTint="33"/>
      <w:lang w:eastAsia="en-AU"/>
    </w:rPr>
  </w:style>
  <w:style w:type="paragraph" w:customStyle="1" w:styleId="BlueNormaltext">
    <w:name w:val="Blue Normal text"/>
    <w:basedOn w:val="Normal"/>
    <w:link w:val="BlueNormaltextChar"/>
    <w:uiPriority w:val="3"/>
    <w:rsid w:val="00575B95"/>
    <w:rPr>
      <w:color w:val="00B0F0"/>
    </w:rPr>
  </w:style>
  <w:style w:type="character" w:customStyle="1" w:styleId="RedNormaltextChar">
    <w:name w:val="Red Normal text Char"/>
    <w:basedOn w:val="DefaultParagraphFont"/>
    <w:link w:val="RedNormaltext"/>
    <w:uiPriority w:val="3"/>
    <w:rsid w:val="002F4055"/>
    <w:rPr>
      <w:color w:val="FF0000"/>
    </w:rPr>
  </w:style>
  <w:style w:type="character" w:customStyle="1" w:styleId="BlueNormaltextChar">
    <w:name w:val="Blue Normal text Char"/>
    <w:basedOn w:val="DefaultParagraphFont"/>
    <w:link w:val="BlueNormaltext"/>
    <w:uiPriority w:val="3"/>
    <w:rsid w:val="002F4055"/>
    <w:rPr>
      <w:color w:val="00B0F0"/>
    </w:rPr>
  </w:style>
  <w:style w:type="character" w:styleId="PlaceholderText">
    <w:name w:val="Placeholder Text"/>
    <w:basedOn w:val="DefaultParagraphFont"/>
    <w:uiPriority w:val="99"/>
    <w:semiHidden/>
    <w:rsid w:val="00C1669B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34B85"/>
  </w:style>
  <w:style w:type="paragraph" w:customStyle="1" w:styleId="TableBullet">
    <w:name w:val="Table Bullet"/>
    <w:basedOn w:val="NoSpacing"/>
    <w:uiPriority w:val="1"/>
    <w:qFormat/>
    <w:rsid w:val="001C07C1"/>
    <w:pPr>
      <w:numPr>
        <w:numId w:val="31"/>
      </w:numPr>
    </w:pPr>
    <w:rPr>
      <w:sz w:val="20"/>
    </w:rPr>
  </w:style>
  <w:style w:type="paragraph" w:customStyle="1" w:styleId="TableBullet2">
    <w:name w:val="Table Bullet 2"/>
    <w:basedOn w:val="TableBullet"/>
    <w:uiPriority w:val="1"/>
    <w:qFormat/>
    <w:rsid w:val="00634B85"/>
    <w:pPr>
      <w:numPr>
        <w:ilvl w:val="1"/>
      </w:numPr>
    </w:pPr>
  </w:style>
  <w:style w:type="numbering" w:customStyle="1" w:styleId="TableList">
    <w:name w:val="Table List"/>
    <w:uiPriority w:val="99"/>
    <w:rsid w:val="001C07C1"/>
    <w:pPr>
      <w:numPr>
        <w:numId w:val="3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FA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2F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421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B51E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7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ca.org.au/media/1219/downloa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ag\Documents\Generic%20A4%20portrai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49801E0C99488F81D3847148E0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E4D5-1241-4CAC-9E03-9BA0C56B85AE}"/>
      </w:docPartPr>
      <w:docPartBody>
        <w:p w:rsidR="00BB6585" w:rsidRDefault="006F62FD">
          <w:pPr>
            <w:pStyle w:val="5549801E0C99488F81D3847148E02CE8"/>
          </w:pPr>
          <w:r w:rsidRPr="00BD40E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FD"/>
    <w:rsid w:val="000A2BF9"/>
    <w:rsid w:val="00194372"/>
    <w:rsid w:val="002607BE"/>
    <w:rsid w:val="0053629E"/>
    <w:rsid w:val="006F62FD"/>
    <w:rsid w:val="0079074E"/>
    <w:rsid w:val="00814181"/>
    <w:rsid w:val="00853B49"/>
    <w:rsid w:val="00A73F2A"/>
    <w:rsid w:val="00A975AB"/>
    <w:rsid w:val="00BB6585"/>
    <w:rsid w:val="00DB00A4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49801E0C99488F81D3847148E02CE8">
    <w:name w:val="5549801E0C99488F81D3847148E02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nancial Ombudsman">
      <a:dk1>
        <a:srgbClr val="000000"/>
      </a:dk1>
      <a:lt1>
        <a:sysClr val="window" lastClr="FFFFFF"/>
      </a:lt1>
      <a:dk2>
        <a:srgbClr val="00093C"/>
      </a:dk2>
      <a:lt2>
        <a:srgbClr val="8AD5EE"/>
      </a:lt2>
      <a:accent1>
        <a:srgbClr val="00245F"/>
      </a:accent1>
      <a:accent2>
        <a:srgbClr val="4AC7E9"/>
      </a:accent2>
      <a:accent3>
        <a:srgbClr val="F58233"/>
      </a:accent3>
      <a:accent4>
        <a:srgbClr val="FAA61A"/>
      </a:accent4>
      <a:accent5>
        <a:srgbClr val="FFCF01"/>
      </a:accent5>
      <a:accent6>
        <a:srgbClr val="FFDF4F"/>
      </a:accent6>
      <a:hlink>
        <a:srgbClr val="4AC7E9"/>
      </a:hlink>
      <a:folHlink>
        <a:srgbClr val="00245F"/>
      </a:folHlink>
    </a:clrScheme>
    <a:fontScheme name="Arial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DF7305931E4AB5F5B41C5DB05FD8" ma:contentTypeVersion="4" ma:contentTypeDescription="Create a new document." ma:contentTypeScope="" ma:versionID="4a7eb1754a18f7b52b629f2821673c73">
  <xsd:schema xmlns:xsd="http://www.w3.org/2001/XMLSchema" xmlns:xs="http://www.w3.org/2001/XMLSchema" xmlns:p="http://schemas.microsoft.com/office/2006/metadata/properties" xmlns:ns2="b47b732f-ac12-4072-b4b8-9431677bba74" targetNamespace="http://schemas.microsoft.com/office/2006/metadata/properties" ma:root="true" ma:fieldsID="e0303389cbe08359e9e372f73baf37dd" ns2:_="">
    <xsd:import namespace="b47b732f-ac12-4072-b4b8-9431677bb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732f-ac12-4072-b4b8-9431677bb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100A-26FE-42A8-BE76-72C121F78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D6517-166F-445C-9B6A-9DD770A1D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77E56-BB97-434F-8409-BCE0A3773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732f-ac12-4072-b4b8-9431677bb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E3980-6444-43E4-9DF9-F36A10E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A4 portrait template.dotx</Template>
  <TotalTime>10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EDR Response Guide</vt:lpstr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 Response Guide</dc:title>
  <dc:subject/>
  <dc:creator>Osama Hag</dc:creator>
  <cp:keywords/>
  <dc:description/>
  <cp:lastModifiedBy>Michael Reilly</cp:lastModifiedBy>
  <cp:revision>4</cp:revision>
  <cp:lastPrinted>2018-09-05T01:59:00Z</cp:lastPrinted>
  <dcterms:created xsi:type="dcterms:W3CDTF">2021-11-21T23:58:00Z</dcterms:created>
  <dcterms:modified xsi:type="dcterms:W3CDTF">2021-11-24T23:05:00Z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0x0101009BDADF7305931E4AB5F5B41C5DB05FD8</vt:lpwstr>
  </property>
</Properties>
</file>